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47" w:rsidRDefault="005E2D47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D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прокуратура\23-24\25.09.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рокуратура\23-24\25.09.2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47" w:rsidRDefault="005E2D47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D47" w:rsidRDefault="005E2D47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D47" w:rsidRDefault="005E2D47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D47" w:rsidRDefault="005E2D47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790F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состоящие в трудовых отношениях с организациями или физическими лицами, подавшими заявки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на участие в определении поставщика (подрядчика, исполнителя);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в)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являющиеся управляющими организаций, подавших заявки на участие в определении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поставщика (подрядчика, исполнителя).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иного имущества, в том числе имущественных прав, услуг имущественного характера,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результатов выполненных работ или каких-либо выгод (преимуществ) лицом, указанным в пп. 2 п.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8 настоящего Положения, и (или) состоящими с ним в близком родстве или свойстве лицами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(родителями, супругами, детьми, братьями, сестрами, а также братьями, сестрами, родителями,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детьми супругов и супругами детей), гражданами или организациями, с которыми лицо, указанное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в пп. 2 п. 8 настоящего Положения, и (или) лица, состоящие с ним в близком родстве или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свойстве, связаны имущественными, корпоративными или иными близкими отношениями;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3) физические лица, являющиеся участниками (акционерами) организаций, подавших заявки на участие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в закупке, членами их органов управления, кредиторами участников закупки;</w:t>
      </w:r>
    </w:p>
    <w:p w:rsid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4) должностные лица органов контроля, указанных в ч. 1 ст. 99 Федерального закона N 44-ФЗ,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непосредственно осуществляющие контроль в сфере закупок.</w:t>
      </w:r>
    </w:p>
    <w:p w:rsidR="000B790F" w:rsidRPr="00E64A39" w:rsidRDefault="00C17075" w:rsidP="00B25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Замена члена комиссии допускается только по решению заказчика, принявшего решение о создании комиссии. </w:t>
      </w:r>
      <w:r w:rsidR="00B258D7" w:rsidRPr="00E64A39">
        <w:rPr>
          <w:rFonts w:ascii="Times New Roman" w:hAnsi="Times New Roman" w:cs="Times New Roman"/>
          <w:sz w:val="24"/>
          <w:szCs w:val="24"/>
        </w:rPr>
        <w:t xml:space="preserve">Член комиссии обязан незамедлительно сообщить заказчику, принявшему решение о создании комиссии, о возникновении обстоятельств, предусмотренных п.8 настоящего положения. В случае выявления в составе комиссии физических лиц, указанных в п.8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</w:t>
      </w:r>
      <w:r w:rsidR="000B790F" w:rsidRPr="00E64A39">
        <w:rPr>
          <w:rFonts w:ascii="Times New Roman" w:hAnsi="Times New Roman" w:cs="Times New Roman"/>
          <w:sz w:val="24"/>
          <w:szCs w:val="24"/>
        </w:rPr>
        <w:t>предъявляемым к членам Комиссии.</w:t>
      </w:r>
    </w:p>
    <w:p w:rsidR="000B790F" w:rsidRPr="000B790F" w:rsidRDefault="000B790F" w:rsidP="00B258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10</w:t>
      </w:r>
      <w:r w:rsidR="00E15606">
        <w:rPr>
          <w:rFonts w:ascii="Times New Roman" w:hAnsi="Times New Roman" w:cs="Times New Roman"/>
          <w:sz w:val="24"/>
          <w:szCs w:val="24"/>
        </w:rPr>
        <w:t>.</w:t>
      </w:r>
      <w:r w:rsidRPr="000B790F">
        <w:rPr>
          <w:rFonts w:ascii="Times New Roman" w:hAnsi="Times New Roman" w:cs="Times New Roman"/>
          <w:sz w:val="24"/>
          <w:szCs w:val="24"/>
        </w:rPr>
        <w:t xml:space="preserve"> Функциями Комиссии являются: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проверка соответствия участников закупки требованиям, установленным Заказчиком;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принятие решения о допуске либо отклонении заявок участников закупки;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рассмотрение, оценка заявок на участие в определении поставщика;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определение победителя определения поставщика;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иные функции, которые возложены Федеральным законом N 44-ФЗ на Комиссию.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11</w:t>
      </w:r>
      <w:r w:rsidR="00E15606">
        <w:rPr>
          <w:rFonts w:ascii="Times New Roman" w:hAnsi="Times New Roman" w:cs="Times New Roman"/>
          <w:sz w:val="24"/>
          <w:szCs w:val="24"/>
        </w:rPr>
        <w:t>.</w:t>
      </w:r>
      <w:r w:rsidRPr="000B790F">
        <w:rPr>
          <w:rFonts w:ascii="Times New Roman" w:hAnsi="Times New Roman" w:cs="Times New Roman"/>
          <w:sz w:val="24"/>
          <w:szCs w:val="24"/>
        </w:rPr>
        <w:t xml:space="preserve"> Члены Комиссии имеют право: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знакомиться со всеми представленными на рассмотрение Комиссии документами и материалами;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участвовать в заседании с использованием систем видео-конференц-связи с соблюдением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требований законодательства РФ о защите гос</w:t>
      </w:r>
      <w:r w:rsidR="00C922B6">
        <w:rPr>
          <w:rFonts w:ascii="Times New Roman" w:hAnsi="Times New Roman" w:cs="Times New Roman"/>
          <w:sz w:val="24"/>
          <w:szCs w:val="24"/>
        </w:rPr>
        <w:t>.</w:t>
      </w:r>
      <w:r w:rsidRPr="000B790F">
        <w:rPr>
          <w:rFonts w:ascii="Times New Roman" w:hAnsi="Times New Roman" w:cs="Times New Roman"/>
          <w:sz w:val="24"/>
          <w:szCs w:val="24"/>
        </w:rPr>
        <w:t>тайны;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выступать по вопросам повестки дня на заседании Комиссии и проверять правильность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оформления протоколов, в том числе правильность отражения в протоколе содержания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выступлений;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обращаться к председателю Комиссии с предложениями, касающимися организации работы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Комиссии.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12</w:t>
      </w:r>
      <w:r w:rsidR="00E15606">
        <w:rPr>
          <w:rFonts w:ascii="Times New Roman" w:hAnsi="Times New Roman" w:cs="Times New Roman"/>
          <w:sz w:val="24"/>
          <w:szCs w:val="24"/>
        </w:rPr>
        <w:t>.</w:t>
      </w:r>
      <w:r w:rsidRPr="000B790F">
        <w:rPr>
          <w:rFonts w:ascii="Times New Roman" w:hAnsi="Times New Roman" w:cs="Times New Roman"/>
          <w:sz w:val="24"/>
          <w:szCs w:val="24"/>
        </w:rPr>
        <w:t xml:space="preserve"> Члены Комиссии обязаны: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соблюдать законодательство РФ;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подписывать (в установленных Федеральным законом N 44-ФЗ случаях </w:t>
      </w:r>
      <w:r w:rsidR="00E15606">
        <w:rPr>
          <w:rFonts w:ascii="Times New Roman" w:hAnsi="Times New Roman" w:cs="Times New Roman"/>
          <w:sz w:val="24"/>
          <w:szCs w:val="24"/>
        </w:rPr>
        <w:t>–</w:t>
      </w:r>
      <w:r w:rsidRPr="000B790F">
        <w:rPr>
          <w:rFonts w:ascii="Times New Roman" w:hAnsi="Times New Roman" w:cs="Times New Roman"/>
          <w:sz w:val="24"/>
          <w:szCs w:val="24"/>
        </w:rPr>
        <w:t xml:space="preserve"> усиленными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квалифицированными электронными подписями) протоколы, формируемые в ходе определения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поставщика;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принимать решения по вопросам, относящимся к компетенции Комиссии;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обеспечивать конфиденциальность информации, содержащейся в заявках участников и иных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документах, в соответствии с законодательством РФ;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незамедлительно сообщать Заказчику о фактах, препятствующих участию в работе Комиссии;</w:t>
      </w:r>
    </w:p>
    <w:p w:rsid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не допускать проведения переговоров с участником закупки в отношении заявок на участие в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конкурентных процедурах, в том числе в отношении заявки, поданной таким участником, до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выявления победителя, за исключением случаев, предусмотренных Федеральным законом N 44-ФЗ.</w:t>
      </w:r>
    </w:p>
    <w:p w:rsidR="00992C85" w:rsidRPr="00992C85" w:rsidRDefault="00992C85" w:rsidP="00992C85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C85">
        <w:rPr>
          <w:rFonts w:ascii="Times New Roman" w:hAnsi="Times New Roman" w:cs="Times New Roman"/>
          <w:sz w:val="24"/>
          <w:szCs w:val="24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</w:t>
      </w:r>
      <w:hyperlink r:id="rId8" w:anchor="l0" w:history="1">
        <w:r w:rsidRPr="00924810">
          <w:rPr>
            <w:rFonts w:ascii="Times New Roman" w:hAnsi="Times New Roman" w:cs="Times New Roman"/>
            <w:sz w:val="24"/>
            <w:szCs w:val="24"/>
          </w:rPr>
          <w:t>от 25 декабря 2008 года N 273-ФЗ</w:t>
        </w:r>
      </w:hyperlink>
      <w:r w:rsidRPr="00992C85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(в ред.</w:t>
      </w:r>
      <w:r w:rsidR="00924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24810">
        <w:rPr>
          <w:rFonts w:ascii="Times New Roman" w:hAnsi="Times New Roman" w:cs="Times New Roman"/>
          <w:sz w:val="24"/>
          <w:szCs w:val="24"/>
        </w:rPr>
        <w:t>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11.06.2022 №160-ФЗ)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13</w:t>
      </w:r>
      <w:r w:rsidR="00E15606">
        <w:rPr>
          <w:rFonts w:ascii="Times New Roman" w:hAnsi="Times New Roman" w:cs="Times New Roman"/>
          <w:sz w:val="24"/>
          <w:szCs w:val="24"/>
        </w:rPr>
        <w:t>.</w:t>
      </w:r>
      <w:r w:rsidRPr="000B790F">
        <w:rPr>
          <w:rFonts w:ascii="Times New Roman" w:hAnsi="Times New Roman" w:cs="Times New Roman"/>
          <w:sz w:val="24"/>
          <w:szCs w:val="24"/>
        </w:rPr>
        <w:t xml:space="preserve"> Порядок действий Комиссии в рамках конкретной процедуры определения поставщика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устанавливаются в зависимости от способа, формы процедуры.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14</w:t>
      </w:r>
      <w:r w:rsidR="00E15606">
        <w:rPr>
          <w:rFonts w:ascii="Times New Roman" w:hAnsi="Times New Roman" w:cs="Times New Roman"/>
          <w:sz w:val="24"/>
          <w:szCs w:val="24"/>
        </w:rPr>
        <w:t>.</w:t>
      </w:r>
      <w:r w:rsidRPr="000B790F">
        <w:rPr>
          <w:rFonts w:ascii="Times New Roman" w:hAnsi="Times New Roman" w:cs="Times New Roman"/>
          <w:sz w:val="24"/>
          <w:szCs w:val="24"/>
        </w:rPr>
        <w:t xml:space="preserve"> Комиссия выполняет возложенные на нее функции посредством проведения заседаний.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15</w:t>
      </w:r>
      <w:r w:rsidR="00E15606">
        <w:rPr>
          <w:rFonts w:ascii="Times New Roman" w:hAnsi="Times New Roman" w:cs="Times New Roman"/>
          <w:sz w:val="24"/>
          <w:szCs w:val="24"/>
        </w:rPr>
        <w:t>.</w:t>
      </w:r>
      <w:r w:rsidRPr="000B790F">
        <w:rPr>
          <w:rFonts w:ascii="Times New Roman" w:hAnsi="Times New Roman" w:cs="Times New Roman"/>
          <w:sz w:val="24"/>
          <w:szCs w:val="24"/>
        </w:rPr>
        <w:t xml:space="preserve"> Члены Комиссии должны быть своевременно уведомлены председателем комиссии о месте (при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необходимости), дате и времени проведения заседания, а также о возможности участвовать в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заседании с использованием систем видео-конференц-связи с разъяснением порядка такого участия.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Если при проведении заседания Комиссии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предполагается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ознакомление со сведениями,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составляющими государственную тайну, то система видео-конференц-связи должна обеспечивать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РФ о защите государственной тайны.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16</w:t>
      </w:r>
      <w:r w:rsidR="00E15606">
        <w:rPr>
          <w:rFonts w:ascii="Times New Roman" w:hAnsi="Times New Roman" w:cs="Times New Roman"/>
          <w:sz w:val="24"/>
          <w:szCs w:val="24"/>
        </w:rPr>
        <w:t>.</w:t>
      </w:r>
      <w:r w:rsidRPr="000B790F">
        <w:rPr>
          <w:rFonts w:ascii="Times New Roman" w:hAnsi="Times New Roman" w:cs="Times New Roman"/>
          <w:sz w:val="24"/>
          <w:szCs w:val="24"/>
        </w:rPr>
        <w:t xml:space="preserve"> Комиссию возглавляет председатель Комиссии.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Председатель Комиссии выполняет следующие функции: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работой Комиссии;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осуществляет подготовку заседаний Комиссии, в том числе сбор и оформление необходимых</w:t>
      </w:r>
      <w:r w:rsidR="00E15606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сведений;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объявляет заседание Комиссии правомочным или неправомочным из-за отсутствия кворума;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ведет заседание Комиссии;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информирует членов Комиссии по всем вопросам, относящимся к их функциям;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определяет порядок рассмотрения обсуждаемых вопросов;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выносит на обсуждение вопрос о привлечении к работе Комиссии экспертов в случаях,</w:t>
      </w:r>
      <w:r w:rsidR="00BE1E2E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предусмотренных Федеральным законом N 44-ФЗ;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обеспечивает взаимодействие с контрактной службой Заказчика;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sym w:font="Symbol" w:char="F0B7"/>
      </w:r>
      <w:r w:rsidRPr="000B790F">
        <w:rPr>
          <w:rFonts w:ascii="Times New Roman" w:hAnsi="Times New Roman" w:cs="Times New Roman"/>
          <w:sz w:val="24"/>
          <w:szCs w:val="24"/>
        </w:rPr>
        <w:t xml:space="preserve"> осуществляет иные действия, необходимые для выполнения Комиссией своих функций.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17</w:t>
      </w:r>
      <w:r w:rsidR="00BE1E2E">
        <w:rPr>
          <w:rFonts w:ascii="Times New Roman" w:hAnsi="Times New Roman" w:cs="Times New Roman"/>
          <w:sz w:val="24"/>
          <w:szCs w:val="24"/>
        </w:rPr>
        <w:t>.</w:t>
      </w:r>
      <w:r w:rsidRPr="000B790F">
        <w:rPr>
          <w:rFonts w:ascii="Times New Roman" w:hAnsi="Times New Roman" w:cs="Times New Roman"/>
          <w:sz w:val="24"/>
          <w:szCs w:val="24"/>
        </w:rPr>
        <w:t xml:space="preserve"> Комиссия правомочна принимать решения, если в ее заседании участвует не менее чем пятьдесят</w:t>
      </w:r>
      <w:r w:rsidR="00BE1E2E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процентов общего числа ее членов.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18</w:t>
      </w:r>
      <w:r w:rsidR="00BE1E2E">
        <w:rPr>
          <w:rFonts w:ascii="Times New Roman" w:hAnsi="Times New Roman" w:cs="Times New Roman"/>
          <w:sz w:val="24"/>
          <w:szCs w:val="24"/>
        </w:rPr>
        <w:t>.</w:t>
      </w:r>
      <w:r w:rsidRPr="000B790F">
        <w:rPr>
          <w:rFonts w:ascii="Times New Roman" w:hAnsi="Times New Roman" w:cs="Times New Roman"/>
          <w:sz w:val="24"/>
          <w:szCs w:val="24"/>
        </w:rPr>
        <w:t xml:space="preserve"> Делегирование членами Комиссии своих полномочий иным лицам (в том числе на основании</w:t>
      </w:r>
      <w:r w:rsidR="00BE1E2E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доверенности) не допускается.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19</w:t>
      </w:r>
      <w:r w:rsidR="00BE1E2E">
        <w:rPr>
          <w:rFonts w:ascii="Times New Roman" w:hAnsi="Times New Roman" w:cs="Times New Roman"/>
          <w:sz w:val="24"/>
          <w:szCs w:val="24"/>
        </w:rPr>
        <w:t>.</w:t>
      </w:r>
      <w:r w:rsidRPr="000B790F">
        <w:rPr>
          <w:rFonts w:ascii="Times New Roman" w:hAnsi="Times New Roman" w:cs="Times New Roman"/>
          <w:sz w:val="24"/>
          <w:szCs w:val="24"/>
        </w:rPr>
        <w:t xml:space="preserve"> Решение Комиссии оформляется протоколом, который подписывается всеми членами Комиссии,</w:t>
      </w:r>
      <w:r w:rsidR="00BE1E2E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которые участвовали в заседании.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20</w:t>
      </w:r>
      <w:r w:rsidR="00BE1E2E">
        <w:rPr>
          <w:rFonts w:ascii="Times New Roman" w:hAnsi="Times New Roman" w:cs="Times New Roman"/>
          <w:sz w:val="24"/>
          <w:szCs w:val="24"/>
        </w:rPr>
        <w:t>.</w:t>
      </w:r>
      <w:r w:rsidRPr="000B790F">
        <w:rPr>
          <w:rFonts w:ascii="Times New Roman" w:hAnsi="Times New Roman" w:cs="Times New Roman"/>
          <w:sz w:val="24"/>
          <w:szCs w:val="24"/>
        </w:rPr>
        <w:t xml:space="preserve"> Члены Комиссии несут персональную ответственность за соблюдение требований, установленных</w:t>
      </w:r>
      <w:r w:rsidR="00BE1E2E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контрактной системе в сфере закупок и подзаконных</w:t>
      </w:r>
      <w:r w:rsidR="00BE1E2E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нормативных правовых актов.</w:t>
      </w:r>
    </w:p>
    <w:p w:rsidR="000B790F" w:rsidRPr="000B790F" w:rsidRDefault="000B790F" w:rsidP="00C92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21</w:t>
      </w:r>
      <w:r w:rsidR="00BE1E2E">
        <w:rPr>
          <w:rFonts w:ascii="Times New Roman" w:hAnsi="Times New Roman" w:cs="Times New Roman"/>
          <w:sz w:val="24"/>
          <w:szCs w:val="24"/>
        </w:rPr>
        <w:t>.</w:t>
      </w:r>
      <w:r w:rsidRPr="000B790F">
        <w:rPr>
          <w:rFonts w:ascii="Times New Roman" w:hAnsi="Times New Roman" w:cs="Times New Roman"/>
          <w:sz w:val="24"/>
          <w:szCs w:val="24"/>
        </w:rPr>
        <w:t xml:space="preserve"> Решение Комиссии, принятое в нарушение требований Федерального закона N 44-ФЗ, может быть</w:t>
      </w:r>
      <w:r w:rsidR="00BE1E2E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обжаловано любым участником закупки в порядке, установленном</w:t>
      </w:r>
    </w:p>
    <w:p w:rsidR="005A1374" w:rsidRPr="000B790F" w:rsidRDefault="000B790F" w:rsidP="0092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0F">
        <w:rPr>
          <w:rFonts w:ascii="Times New Roman" w:hAnsi="Times New Roman" w:cs="Times New Roman"/>
          <w:sz w:val="24"/>
          <w:szCs w:val="24"/>
        </w:rPr>
        <w:t>Законом, и признано</w:t>
      </w:r>
      <w:r w:rsidR="00BE1E2E">
        <w:rPr>
          <w:rFonts w:ascii="Times New Roman" w:hAnsi="Times New Roman" w:cs="Times New Roman"/>
          <w:sz w:val="24"/>
          <w:szCs w:val="24"/>
        </w:rPr>
        <w:t xml:space="preserve"> </w:t>
      </w:r>
      <w:r w:rsidRPr="000B790F">
        <w:rPr>
          <w:rFonts w:ascii="Times New Roman" w:hAnsi="Times New Roman" w:cs="Times New Roman"/>
          <w:sz w:val="24"/>
          <w:szCs w:val="24"/>
        </w:rPr>
        <w:t>недействительным по решению контрольного органа в сфере закупок.</w:t>
      </w:r>
    </w:p>
    <w:sectPr w:rsidR="005A1374" w:rsidRPr="000B79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71" w:rsidRDefault="00252E71" w:rsidP="00C922B6">
      <w:pPr>
        <w:spacing w:after="0" w:line="240" w:lineRule="auto"/>
      </w:pPr>
      <w:r>
        <w:separator/>
      </w:r>
    </w:p>
  </w:endnote>
  <w:endnote w:type="continuationSeparator" w:id="0">
    <w:p w:rsidR="00252E71" w:rsidRDefault="00252E71" w:rsidP="00C9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575400"/>
      <w:docPartObj>
        <w:docPartGallery w:val="Page Numbers (Bottom of Page)"/>
        <w:docPartUnique/>
      </w:docPartObj>
    </w:sdtPr>
    <w:sdtEndPr/>
    <w:sdtContent>
      <w:p w:rsidR="00C922B6" w:rsidRDefault="00C922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D47">
          <w:rPr>
            <w:noProof/>
          </w:rPr>
          <w:t>1</w:t>
        </w:r>
        <w:r>
          <w:fldChar w:fldCharType="end"/>
        </w:r>
      </w:p>
    </w:sdtContent>
  </w:sdt>
  <w:p w:rsidR="00C922B6" w:rsidRDefault="00C922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71" w:rsidRDefault="00252E71" w:rsidP="00C922B6">
      <w:pPr>
        <w:spacing w:after="0" w:line="240" w:lineRule="auto"/>
      </w:pPr>
      <w:r>
        <w:separator/>
      </w:r>
    </w:p>
  </w:footnote>
  <w:footnote w:type="continuationSeparator" w:id="0">
    <w:p w:rsidR="00252E71" w:rsidRDefault="00252E71" w:rsidP="00C9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42F8F"/>
    <w:multiLevelType w:val="hybridMultilevel"/>
    <w:tmpl w:val="5F4C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B33C0"/>
    <w:multiLevelType w:val="hybridMultilevel"/>
    <w:tmpl w:val="11C61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D5"/>
    <w:rsid w:val="000B790F"/>
    <w:rsid w:val="001D5785"/>
    <w:rsid w:val="00252E71"/>
    <w:rsid w:val="002F0576"/>
    <w:rsid w:val="003851D5"/>
    <w:rsid w:val="00405982"/>
    <w:rsid w:val="005A1374"/>
    <w:rsid w:val="005E2D47"/>
    <w:rsid w:val="00924810"/>
    <w:rsid w:val="00992C85"/>
    <w:rsid w:val="00B258D7"/>
    <w:rsid w:val="00BE1E2E"/>
    <w:rsid w:val="00C17075"/>
    <w:rsid w:val="00C922B6"/>
    <w:rsid w:val="00E11C37"/>
    <w:rsid w:val="00E15606"/>
    <w:rsid w:val="00E6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DE9D0-5103-4C97-A262-272D56A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2B6"/>
  </w:style>
  <w:style w:type="paragraph" w:styleId="a5">
    <w:name w:val="footer"/>
    <w:basedOn w:val="a"/>
    <w:link w:val="a6"/>
    <w:uiPriority w:val="99"/>
    <w:unhideWhenUsed/>
    <w:rsid w:val="00C9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2B6"/>
  </w:style>
  <w:style w:type="paragraph" w:styleId="a7">
    <w:name w:val="List Paragraph"/>
    <w:basedOn w:val="a"/>
    <w:uiPriority w:val="34"/>
    <w:qFormat/>
    <w:rsid w:val="00992C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35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2023-10-09T08:25:00Z</cp:lastPrinted>
  <dcterms:created xsi:type="dcterms:W3CDTF">2023-10-11T03:14:00Z</dcterms:created>
  <dcterms:modified xsi:type="dcterms:W3CDTF">2023-10-11T03:14:00Z</dcterms:modified>
</cp:coreProperties>
</file>