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EC" w:rsidRDefault="008C5AEC" w:rsidP="006279B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3B6F40" w:rsidRDefault="003B6F40" w:rsidP="006279B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3B6F40" w:rsidRDefault="003B6F40" w:rsidP="006279B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3B6F40" w:rsidRDefault="003B6F40" w:rsidP="006279B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3B6F40" w:rsidRDefault="003B6F40" w:rsidP="006279BD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3B6F40" w:rsidRDefault="003B6F40" w:rsidP="003B6F40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3B6F40" w:rsidRDefault="003B6F40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F40" w:rsidRDefault="003B6F40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0595" cy="8289300"/>
            <wp:effectExtent l="0" t="0" r="0" b="0"/>
            <wp:docPr id="3" name="Рисунок 3" descr="I:\на сайт\ЛЮБА\№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на сайт\ЛЮБА\№5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F40" w:rsidRDefault="003B6F40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F40" w:rsidRDefault="003B6F40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F40" w:rsidRDefault="003B6F40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46AC">
        <w:rPr>
          <w:rFonts w:ascii="Times New Roman" w:hAnsi="Times New Roman" w:cs="Times New Roman"/>
          <w:sz w:val="24"/>
          <w:szCs w:val="24"/>
        </w:rPr>
        <w:lastRenderedPageBreak/>
        <w:t>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 1.10.</w:t>
      </w:r>
      <w:r w:rsidRPr="007146AC">
        <w:rPr>
          <w:rFonts w:ascii="Times New Roman" w:hAnsi="Times New Roman" w:cs="Times New Roman"/>
          <w:sz w:val="24"/>
          <w:szCs w:val="24"/>
        </w:rPr>
        <w:tab/>
        <w:t>В соответствии с п. 2 ст. 18.1 ФЗ «О персональных данных»: доступ к настоящему документу не может быть ограничен.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1.11.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Настоящая политика утверждается заведующим </w:t>
      </w:r>
      <w:r w:rsidR="008C5AEC" w:rsidRPr="008C5AEC">
        <w:rPr>
          <w:rFonts w:ascii="Times New Roman" w:hAnsi="Times New Roman" w:cs="Times New Roman"/>
          <w:sz w:val="24"/>
          <w:szCs w:val="24"/>
        </w:rPr>
        <w:t>МБДОУОВИДС  «Малышок»</w:t>
      </w:r>
      <w:r w:rsidRPr="007146AC">
        <w:rPr>
          <w:rFonts w:ascii="Times New Roman" w:hAnsi="Times New Roman" w:cs="Times New Roman"/>
          <w:sz w:val="24"/>
          <w:szCs w:val="24"/>
        </w:rPr>
        <w:t>и действует бессрочно до замены ее новой Политикой, а также является обязательным документом для исполнения всеми сотрудниками, имеющими доступ к персональным данным Субъекта.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6AC" w:rsidRPr="001C6138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138">
        <w:rPr>
          <w:rFonts w:ascii="Times New Roman" w:hAnsi="Times New Roman" w:cs="Times New Roman"/>
          <w:b/>
          <w:sz w:val="24"/>
          <w:szCs w:val="24"/>
        </w:rPr>
        <w:t>2. Основные понятия и термины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2.1. Персональные данные (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>) - любая информация, относящаяся к прямо или косвенно определенному, или определяемому физическому лицу</w:t>
      </w:r>
      <w:r>
        <w:rPr>
          <w:rFonts w:ascii="Times New Roman" w:hAnsi="Times New Roman" w:cs="Times New Roman"/>
          <w:sz w:val="24"/>
          <w:szCs w:val="24"/>
        </w:rPr>
        <w:t xml:space="preserve"> (субъекту персональных данных).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2.2.</w:t>
      </w:r>
      <w:r w:rsidRPr="007146AC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2.3.</w:t>
      </w:r>
      <w:r w:rsidRPr="007146AC">
        <w:rPr>
          <w:rFonts w:ascii="Times New Roman" w:hAnsi="Times New Roman" w:cs="Times New Roman"/>
          <w:sz w:val="24"/>
          <w:szCs w:val="24"/>
        </w:rPr>
        <w:tab/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2.4.</w:t>
      </w:r>
      <w:r w:rsidRPr="007146AC">
        <w:rPr>
          <w:rFonts w:ascii="Times New Roman" w:hAnsi="Times New Roman" w:cs="Times New Roman"/>
          <w:sz w:val="24"/>
          <w:szCs w:val="24"/>
        </w:rPr>
        <w:tab/>
        <w:t>Автоматизированная обработка персональных данных - обработка персональных данных с помощью средств вычислительной техники.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2.5.</w:t>
      </w:r>
      <w:r w:rsidRPr="007146AC">
        <w:rPr>
          <w:rFonts w:ascii="Times New Roman" w:hAnsi="Times New Roman" w:cs="Times New Roman"/>
          <w:sz w:val="24"/>
          <w:szCs w:val="24"/>
        </w:rPr>
        <w:tab/>
        <w:t>Распространение персональных данных - действия, направленные на раскрытие персональных данных неопределенному кругу лиц.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2.6.</w:t>
      </w:r>
      <w:r w:rsidRPr="007146AC">
        <w:rPr>
          <w:rFonts w:ascii="Times New Roman" w:hAnsi="Times New Roman" w:cs="Times New Roman"/>
          <w:sz w:val="24"/>
          <w:szCs w:val="24"/>
        </w:rPr>
        <w:tab/>
        <w:t>Предоставление персональных данных - действия, направленные на раскрытие персональных данных определенному лицу или определенному кругу лиц.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2.7.</w:t>
      </w:r>
      <w:r w:rsidRPr="007146AC">
        <w:rPr>
          <w:rFonts w:ascii="Times New Roman" w:hAnsi="Times New Roman" w:cs="Times New Roman"/>
          <w:sz w:val="24"/>
          <w:szCs w:val="24"/>
        </w:rPr>
        <w:tab/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2.8.</w:t>
      </w:r>
      <w:r w:rsidRPr="007146AC">
        <w:rPr>
          <w:rFonts w:ascii="Times New Roman" w:hAnsi="Times New Roman" w:cs="Times New Roman"/>
          <w:sz w:val="24"/>
          <w:szCs w:val="24"/>
        </w:rPr>
        <w:tab/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2.9.</w:t>
      </w:r>
      <w:r w:rsidRPr="007146AC">
        <w:rPr>
          <w:rFonts w:ascii="Times New Roman" w:hAnsi="Times New Roman" w:cs="Times New Roman"/>
          <w:sz w:val="24"/>
          <w:szCs w:val="24"/>
        </w:rPr>
        <w:tab/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2.10.</w:t>
      </w:r>
      <w:r w:rsidRPr="007146AC">
        <w:rPr>
          <w:rFonts w:ascii="Times New Roman" w:hAnsi="Times New Roman" w:cs="Times New Roman"/>
          <w:sz w:val="24"/>
          <w:szCs w:val="24"/>
        </w:rPr>
        <w:tab/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7146AC" w:rsidRPr="001C6138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138">
        <w:rPr>
          <w:rFonts w:ascii="Times New Roman" w:hAnsi="Times New Roman" w:cs="Times New Roman"/>
          <w:b/>
          <w:sz w:val="24"/>
          <w:szCs w:val="24"/>
        </w:rPr>
        <w:t>3. Информация об операторе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3.1.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Полное наименование: </w:t>
      </w:r>
      <w:r w:rsidR="008C5AEC" w:rsidRPr="008C5AEC">
        <w:rPr>
          <w:rFonts w:ascii="Times New Roman" w:hAnsi="Times New Roman" w:cs="Times New Roman"/>
          <w:sz w:val="24"/>
          <w:szCs w:val="24"/>
        </w:rPr>
        <w:t>Муниципально</w:t>
      </w:r>
      <w:r w:rsidR="008C5AEC">
        <w:rPr>
          <w:rFonts w:ascii="Times New Roman" w:hAnsi="Times New Roman" w:cs="Times New Roman"/>
          <w:sz w:val="24"/>
          <w:szCs w:val="24"/>
        </w:rPr>
        <w:t>е</w:t>
      </w:r>
      <w:r w:rsidR="008C5AEC" w:rsidRPr="008C5AEC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8C5AEC">
        <w:rPr>
          <w:rFonts w:ascii="Times New Roman" w:hAnsi="Times New Roman" w:cs="Times New Roman"/>
          <w:sz w:val="24"/>
          <w:szCs w:val="24"/>
        </w:rPr>
        <w:t>е</w:t>
      </w:r>
      <w:r w:rsidR="008C5AEC" w:rsidRPr="008C5AEC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8C5AEC">
        <w:rPr>
          <w:rFonts w:ascii="Times New Roman" w:hAnsi="Times New Roman" w:cs="Times New Roman"/>
          <w:sz w:val="24"/>
          <w:szCs w:val="24"/>
        </w:rPr>
        <w:t>е</w:t>
      </w:r>
      <w:r w:rsidR="008C5AEC" w:rsidRPr="008C5AEC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8C5AEC">
        <w:rPr>
          <w:rFonts w:ascii="Times New Roman" w:hAnsi="Times New Roman" w:cs="Times New Roman"/>
          <w:sz w:val="24"/>
          <w:szCs w:val="24"/>
        </w:rPr>
        <w:t>е</w:t>
      </w:r>
      <w:r w:rsidR="008C5AEC" w:rsidRPr="008C5AE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C5AEC">
        <w:rPr>
          <w:rFonts w:ascii="Times New Roman" w:hAnsi="Times New Roman" w:cs="Times New Roman"/>
          <w:sz w:val="24"/>
          <w:szCs w:val="24"/>
        </w:rPr>
        <w:t>е</w:t>
      </w:r>
      <w:r w:rsidR="008C5AEC" w:rsidRPr="008C5AEC">
        <w:rPr>
          <w:rFonts w:ascii="Times New Roman" w:hAnsi="Times New Roman" w:cs="Times New Roman"/>
          <w:sz w:val="24"/>
          <w:szCs w:val="24"/>
        </w:rPr>
        <w:t xml:space="preserve"> общеразвивающего вида «Июсский детский сад «Малышок»  </w:t>
      </w:r>
      <w:r w:rsidRPr="007146AC">
        <w:rPr>
          <w:rFonts w:ascii="Times New Roman" w:hAnsi="Times New Roman" w:cs="Times New Roman"/>
          <w:sz w:val="24"/>
          <w:szCs w:val="24"/>
        </w:rPr>
        <w:t xml:space="preserve"> (далее – Оператор).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3.2.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Сокращенное наименование: </w:t>
      </w:r>
      <w:r w:rsidR="008C5AEC" w:rsidRPr="008C5AEC">
        <w:rPr>
          <w:rFonts w:ascii="Times New Roman" w:hAnsi="Times New Roman" w:cs="Times New Roman"/>
          <w:sz w:val="24"/>
          <w:szCs w:val="24"/>
        </w:rPr>
        <w:t>МБДОУОВИДС  «Малышок»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Заведующий </w:t>
      </w:r>
      <w:r w:rsidR="008C5AEC" w:rsidRPr="008C5AEC">
        <w:rPr>
          <w:rFonts w:ascii="Times New Roman" w:hAnsi="Times New Roman" w:cs="Times New Roman"/>
          <w:sz w:val="24"/>
          <w:szCs w:val="24"/>
        </w:rPr>
        <w:t xml:space="preserve">МБДОУОВИДС  «Малышок» </w:t>
      </w:r>
      <w:r w:rsidR="008C5AE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5A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C5AEC">
        <w:rPr>
          <w:rFonts w:ascii="Times New Roman" w:hAnsi="Times New Roman" w:cs="Times New Roman"/>
          <w:sz w:val="24"/>
          <w:szCs w:val="24"/>
        </w:rPr>
        <w:t>Вайгандт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3.4.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Ответственное лицо Оператора за организацию обработки и защиты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8C5AEC">
        <w:rPr>
          <w:rFonts w:ascii="Times New Roman" w:hAnsi="Times New Roman" w:cs="Times New Roman"/>
          <w:sz w:val="24"/>
          <w:szCs w:val="24"/>
        </w:rPr>
        <w:t>,</w:t>
      </w:r>
      <w:r w:rsidR="00CC20D3">
        <w:rPr>
          <w:rFonts w:ascii="Times New Roman" w:hAnsi="Times New Roman" w:cs="Times New Roman"/>
          <w:sz w:val="24"/>
          <w:szCs w:val="24"/>
        </w:rPr>
        <w:t xml:space="preserve"> хранени</w:t>
      </w:r>
      <w:r w:rsidR="008C5AEC">
        <w:rPr>
          <w:rFonts w:ascii="Times New Roman" w:hAnsi="Times New Roman" w:cs="Times New Roman"/>
          <w:sz w:val="24"/>
          <w:szCs w:val="24"/>
        </w:rPr>
        <w:t>е</w:t>
      </w:r>
      <w:r w:rsidR="00CC20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0D3">
        <w:rPr>
          <w:rFonts w:ascii="Times New Roman" w:hAnsi="Times New Roman" w:cs="Times New Roman"/>
          <w:sz w:val="24"/>
          <w:szCs w:val="24"/>
        </w:rPr>
        <w:t>выдач</w:t>
      </w:r>
      <w:r w:rsidR="008C5AEC">
        <w:rPr>
          <w:rFonts w:ascii="Times New Roman" w:hAnsi="Times New Roman" w:cs="Times New Roman"/>
          <w:sz w:val="24"/>
          <w:szCs w:val="24"/>
        </w:rPr>
        <w:t>у</w:t>
      </w:r>
      <w:r w:rsidR="00CC20D3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CC20D3">
        <w:rPr>
          <w:rFonts w:ascii="Times New Roman" w:hAnsi="Times New Roman" w:cs="Times New Roman"/>
          <w:sz w:val="24"/>
          <w:szCs w:val="24"/>
        </w:rPr>
        <w:t xml:space="preserve">: делопроизводитель </w:t>
      </w:r>
      <w:r w:rsidR="006279BD">
        <w:rPr>
          <w:rFonts w:ascii="Times New Roman" w:hAnsi="Times New Roman" w:cs="Times New Roman"/>
          <w:sz w:val="24"/>
          <w:szCs w:val="24"/>
        </w:rPr>
        <w:t xml:space="preserve">– </w:t>
      </w:r>
      <w:r w:rsidR="008C5AEC">
        <w:rPr>
          <w:rFonts w:ascii="Times New Roman" w:hAnsi="Times New Roman" w:cs="Times New Roman"/>
          <w:sz w:val="24"/>
          <w:szCs w:val="24"/>
        </w:rPr>
        <w:t>Вельгер А.А.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7146AC">
        <w:rPr>
          <w:rFonts w:ascii="Times New Roman" w:hAnsi="Times New Roman" w:cs="Times New Roman"/>
          <w:sz w:val="24"/>
          <w:szCs w:val="24"/>
        </w:rPr>
        <w:t xml:space="preserve">Адрес местонахождения: </w:t>
      </w:r>
      <w:r w:rsidR="008C5AEC" w:rsidRPr="008C5AEC">
        <w:rPr>
          <w:rFonts w:ascii="Times New Roman" w:hAnsi="Times New Roman" w:cs="Times New Roman"/>
          <w:sz w:val="24"/>
          <w:szCs w:val="24"/>
        </w:rPr>
        <w:t>655270, Республика Хакасия, Орджоникидзевский район, с. Июс, ул. Октябрьская  - 27;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3.7.Почтовый </w:t>
      </w:r>
      <w:r w:rsidR="008C5AEC" w:rsidRPr="008C5AEC">
        <w:rPr>
          <w:rFonts w:ascii="Times New Roman" w:hAnsi="Times New Roman" w:cs="Times New Roman"/>
          <w:sz w:val="24"/>
          <w:szCs w:val="24"/>
        </w:rPr>
        <w:t>655270, Республика Хакасия, Орджоникидзевский район, с. Июс, ул. Октябрьская  - 27;</w:t>
      </w:r>
      <w:proofErr w:type="gramEnd"/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ab/>
        <w:t>Телефон: 8(</w:t>
      </w:r>
      <w:r w:rsidR="008C5AEC">
        <w:rPr>
          <w:rFonts w:ascii="Times New Roman" w:hAnsi="Times New Roman" w:cs="Times New Roman"/>
          <w:sz w:val="24"/>
          <w:szCs w:val="24"/>
        </w:rPr>
        <w:t>390362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C5A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5A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-30</w:t>
      </w:r>
    </w:p>
    <w:p w:rsidR="007146AC" w:rsidRPr="003B6F40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40">
        <w:rPr>
          <w:rFonts w:ascii="Times New Roman" w:hAnsi="Times New Roman" w:cs="Times New Roman"/>
          <w:sz w:val="24"/>
          <w:szCs w:val="24"/>
        </w:rPr>
        <w:t>3.9.</w:t>
      </w:r>
      <w:r w:rsidRPr="003B6F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46A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B6F40">
        <w:rPr>
          <w:rFonts w:ascii="Times New Roman" w:hAnsi="Times New Roman" w:cs="Times New Roman"/>
          <w:sz w:val="24"/>
          <w:szCs w:val="24"/>
        </w:rPr>
        <w:t>-</w:t>
      </w:r>
      <w:r w:rsidRPr="00E7615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B6F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C5AEC">
        <w:rPr>
          <w:rFonts w:ascii="Times New Roman" w:hAnsi="Times New Roman" w:cs="Times New Roman"/>
          <w:sz w:val="24"/>
          <w:szCs w:val="24"/>
          <w:lang w:val="en-US"/>
        </w:rPr>
        <w:t>detsadius</w:t>
      </w:r>
      <w:proofErr w:type="spellEnd"/>
      <w:r w:rsidRPr="003B6F40">
        <w:rPr>
          <w:rFonts w:ascii="Times New Roman" w:hAnsi="Times New Roman" w:cs="Times New Roman"/>
          <w:sz w:val="24"/>
          <w:szCs w:val="24"/>
        </w:rPr>
        <w:t>@</w:t>
      </w:r>
      <w:r w:rsidRPr="00E7615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B6F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61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6F40">
        <w:rPr>
          <w:rFonts w:ascii="Times New Roman" w:hAnsi="Times New Roman" w:cs="Times New Roman"/>
          <w:sz w:val="24"/>
          <w:szCs w:val="24"/>
        </w:rPr>
        <w:t>.</w:t>
      </w:r>
    </w:p>
    <w:p w:rsidR="007146AC" w:rsidRPr="001C6138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138">
        <w:rPr>
          <w:rFonts w:ascii="Times New Roman" w:hAnsi="Times New Roman" w:cs="Times New Roman"/>
          <w:b/>
          <w:sz w:val="24"/>
          <w:szCs w:val="24"/>
        </w:rPr>
        <w:t>4. Обрабатываемые персональные данные</w:t>
      </w:r>
    </w:p>
    <w:p w:rsidR="00D64E89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4.1. Обрабатываемые Оператором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принадлежат следующим субъектам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46AC" w:rsidRPr="007146A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lastRenderedPageBreak/>
        <w:t>- работникам Оператора;</w:t>
      </w:r>
    </w:p>
    <w:p w:rsidR="00D64E89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- законным представителям (родителям) детей, находящихся на воспитании у Оператора (далее – воспитанники); </w:t>
      </w:r>
    </w:p>
    <w:p w:rsidR="007146AC" w:rsidRPr="007146A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 воспитанникам.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4.2. Оператором обр</w:t>
      </w:r>
      <w:r>
        <w:rPr>
          <w:rFonts w:ascii="Times New Roman" w:hAnsi="Times New Roman" w:cs="Times New Roman"/>
          <w:sz w:val="24"/>
          <w:szCs w:val="24"/>
        </w:rPr>
        <w:t xml:space="preserve">абатываются следующие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категории</w:t>
      </w:r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>:</w:t>
      </w:r>
    </w:p>
    <w:p w:rsidR="007146AC" w:rsidRPr="00D64E89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64E89">
        <w:rPr>
          <w:rFonts w:ascii="Times New Roman" w:hAnsi="Times New Roman" w:cs="Times New Roman"/>
          <w:sz w:val="24"/>
          <w:szCs w:val="24"/>
          <w:u w:val="single"/>
        </w:rPr>
        <w:t>ПДн</w:t>
      </w:r>
      <w:proofErr w:type="spellEnd"/>
      <w:r w:rsidRPr="00D64E89">
        <w:rPr>
          <w:rFonts w:ascii="Times New Roman" w:hAnsi="Times New Roman" w:cs="Times New Roman"/>
          <w:sz w:val="24"/>
          <w:szCs w:val="24"/>
          <w:u w:val="single"/>
        </w:rPr>
        <w:t xml:space="preserve"> работников: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Эти данные не являются общедоступными, за исключением, если сотрудник сам даст согласие на их общедоступность. Обработка персональных данных сотрудника осуществляется во время действия трудового договора. Хранение персональныхданных</w:t>
      </w:r>
      <w:r w:rsidRPr="007146AC">
        <w:rPr>
          <w:rFonts w:ascii="Times New Roman" w:hAnsi="Times New Roman" w:cs="Times New Roman"/>
          <w:sz w:val="24"/>
          <w:szCs w:val="24"/>
        </w:rPr>
        <w:tab/>
        <w:t>работников - 75 лет (согласнономенклатуре дел); отзыв согласияесли иное</w:t>
      </w:r>
      <w:r w:rsidRPr="007146AC">
        <w:rPr>
          <w:rFonts w:ascii="Times New Roman" w:hAnsi="Times New Roman" w:cs="Times New Roman"/>
          <w:sz w:val="24"/>
          <w:szCs w:val="24"/>
        </w:rPr>
        <w:tab/>
        <w:t>не предусмотрено Федеральным законодательством, либо в течение срокахранения документов согласно установленным срокам хранения для определенных категорий документов, если иное не предусмотрено Федеральным законодательством (согласно номенклатуре дел).</w:t>
      </w:r>
    </w:p>
    <w:p w:rsidR="00D64E89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-фамилия, имя, отчество; </w:t>
      </w:r>
    </w:p>
    <w:p w:rsidR="007146A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-информация о смене фамилии, имени, отчества; </w:t>
      </w:r>
    </w:p>
    <w:p w:rsidR="007146A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-пол; </w:t>
      </w:r>
    </w:p>
    <w:p w:rsidR="007146AC" w:rsidRPr="007146A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-дата рождения;</w:t>
      </w:r>
    </w:p>
    <w:p w:rsidR="007146A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-место рождения;</w:t>
      </w:r>
    </w:p>
    <w:p w:rsidR="007146AC" w:rsidRPr="007146A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-гражданство;</w:t>
      </w:r>
    </w:p>
    <w:p w:rsidR="007146A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-сведения из записей актов гражданского состояния; </w:t>
      </w:r>
    </w:p>
    <w:p w:rsidR="00165D7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-место жительства и дата регистрации по месту жительства; </w:t>
      </w:r>
    </w:p>
    <w:p w:rsidR="007146AC" w:rsidRPr="007146A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-номера контактных телефонов;</w:t>
      </w:r>
    </w:p>
    <w:p w:rsidR="007146AC" w:rsidRPr="007146A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-сведения о наличии детей, их возрасте, месте учебы (работы);</w:t>
      </w:r>
    </w:p>
    <w:p w:rsidR="007146AC" w:rsidRPr="007146AC" w:rsidRDefault="007146AC" w:rsidP="00D64E89">
      <w:pPr>
        <w:tabs>
          <w:tab w:val="left" w:pos="142"/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наименование структурного подразделения;</w:t>
      </w:r>
    </w:p>
    <w:p w:rsidR="007146AC" w:rsidRPr="007146AC" w:rsidRDefault="007146AC" w:rsidP="00D64E89">
      <w:pPr>
        <w:tabs>
          <w:tab w:val="left" w:pos="142"/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занимаемая должность;</w:t>
      </w:r>
    </w:p>
    <w:p w:rsidR="007146AC" w:rsidRPr="007146AC" w:rsidRDefault="007146AC" w:rsidP="00D64E89">
      <w:pPr>
        <w:tabs>
          <w:tab w:val="left" w:pos="142"/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справка о наличии или отсутствии судимости;</w:t>
      </w:r>
    </w:p>
    <w:p w:rsidR="007146AC" w:rsidRPr="007146AC" w:rsidRDefault="007146AC" w:rsidP="00D64E89">
      <w:pPr>
        <w:tabs>
          <w:tab w:val="left" w:pos="142"/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паспортные данные;</w:t>
      </w:r>
    </w:p>
    <w:p w:rsidR="007146AC" w:rsidRPr="007146AC" w:rsidRDefault="007146AC" w:rsidP="00D64E89">
      <w:pPr>
        <w:tabs>
          <w:tab w:val="left" w:pos="142"/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данные о семейном положении;</w:t>
      </w:r>
    </w:p>
    <w:p w:rsidR="007146AC" w:rsidRPr="007146AC" w:rsidRDefault="007146AC" w:rsidP="00D64E89">
      <w:pPr>
        <w:tabs>
          <w:tab w:val="left" w:pos="142"/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содержание декларации, подаваемой в налоговую инспекцию;</w:t>
      </w:r>
    </w:p>
    <w:p w:rsidR="007146AC" w:rsidRPr="007146AC" w:rsidRDefault="007146AC" w:rsidP="00D64E89">
      <w:pPr>
        <w:tabs>
          <w:tab w:val="left" w:pos="142"/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подлинники и копии приказов по личному составу;</w:t>
      </w:r>
    </w:p>
    <w:p w:rsidR="007146AC" w:rsidRPr="007146AC" w:rsidRDefault="007146AC" w:rsidP="00D64E89">
      <w:pPr>
        <w:tabs>
          <w:tab w:val="left" w:pos="142"/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личные дела и трудовые книжки сотрудников;</w:t>
      </w:r>
    </w:p>
    <w:p w:rsidR="007146AC" w:rsidRPr="007146AC" w:rsidRDefault="007146AC" w:rsidP="00D64E89">
      <w:pPr>
        <w:tabs>
          <w:tab w:val="left" w:pos="142"/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основания к приказам по личному составу;</w:t>
      </w:r>
    </w:p>
    <w:p w:rsidR="007146AC" w:rsidRDefault="007146AC" w:rsidP="00D64E89">
      <w:pPr>
        <w:tabs>
          <w:tab w:val="left" w:pos="142"/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копии отчетов, н</w:t>
      </w:r>
      <w:r w:rsidR="00165D7C">
        <w:rPr>
          <w:rFonts w:ascii="Times New Roman" w:hAnsi="Times New Roman" w:cs="Times New Roman"/>
          <w:sz w:val="24"/>
          <w:szCs w:val="24"/>
        </w:rPr>
        <w:t>аправляемые в органы статистики;</w:t>
      </w:r>
    </w:p>
    <w:p w:rsidR="007146AC" w:rsidRPr="007146AC" w:rsidRDefault="007146AC" w:rsidP="00D64E89">
      <w:pPr>
        <w:tabs>
          <w:tab w:val="left" w:pos="142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-сведения, содержащиеся в трудовом договоре;</w:t>
      </w:r>
    </w:p>
    <w:p w:rsidR="007146A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-отношение к воинской обязанности, воинское звание, военный билет, приписное свидетельство, сведения о постановке на воинский учет и прохождении службы в Вооруженных Силах; </w:t>
      </w:r>
    </w:p>
    <w:p w:rsidR="007146A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-сведения о получении профессионального и дополнительного образования(наименование образовательного учреждения, специальность и квалификация по документу об образовании; документ об образовании, квалификации, наименование документа об образовании, его серия и номер, дата выдачи); </w:t>
      </w:r>
    </w:p>
    <w:p w:rsidR="007146AC" w:rsidRPr="007146A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-сведения об уровне специальных знаний (работа на компьютере, знание иностранного языка);</w:t>
      </w:r>
    </w:p>
    <w:p w:rsidR="00165D7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-сведения о профессиональной переподготовке, повышении квалификации, стажировке; </w:t>
      </w:r>
    </w:p>
    <w:p w:rsidR="00165D7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-сведения о трудовой деятельности, общем трудовом стаже и стаже государственнойгражданской, муниципальной службы; </w:t>
      </w:r>
    </w:p>
    <w:p w:rsidR="007146AC" w:rsidRPr="007146A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-сведения о замещаемой должности;</w:t>
      </w:r>
    </w:p>
    <w:p w:rsidR="00165D7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-сведения о состоянии здоровья и его соответствии выполняемой работе, наличии группы инвалидности и степени ограничения способности к трудовой деятельности;</w:t>
      </w:r>
    </w:p>
    <w:p w:rsidR="00165D7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-сведения об отпусках и командировках; </w:t>
      </w:r>
    </w:p>
    <w:p w:rsidR="00165D7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-сведения о прохождении аттестации и сдаче квалификационного экзамена; </w:t>
      </w:r>
    </w:p>
    <w:p w:rsidR="00165D7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-сведения о награждении (поощрении); </w:t>
      </w:r>
    </w:p>
    <w:p w:rsidR="00165D7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-материалы служебных проверок, расследований; </w:t>
      </w:r>
    </w:p>
    <w:p w:rsidR="007146AC" w:rsidRPr="007146A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-сведения о взысканиях;</w:t>
      </w:r>
    </w:p>
    <w:p w:rsidR="00165D7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-реквизиты идентификационного номера налогоплательщика (ИНН); </w:t>
      </w:r>
    </w:p>
    <w:p w:rsidR="00165D7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lastRenderedPageBreak/>
        <w:t xml:space="preserve">-реквизиты страхового номера индивидуального лицевого счета в Пенсионном фонде Российской Федерации (СНИЛС); </w:t>
      </w:r>
    </w:p>
    <w:p w:rsidR="007146AC" w:rsidRPr="007146A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-реквизиты полиса обязательного медицинского страхования;</w:t>
      </w:r>
    </w:p>
    <w:p w:rsidR="00165D7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-информация о доходах, выплатах и удержаниях; </w:t>
      </w:r>
    </w:p>
    <w:p w:rsidR="007146AC" w:rsidRPr="007146A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="00165D7C">
        <w:rPr>
          <w:rFonts w:ascii="Times New Roman" w:hAnsi="Times New Roman" w:cs="Times New Roman"/>
          <w:sz w:val="24"/>
          <w:szCs w:val="24"/>
        </w:rPr>
        <w:t xml:space="preserve"> номера банковских счетов. </w:t>
      </w:r>
    </w:p>
    <w:p w:rsidR="007146AC" w:rsidRPr="00D64E89" w:rsidRDefault="007146AC" w:rsidP="00CC2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64E89">
        <w:rPr>
          <w:rFonts w:ascii="Times New Roman" w:hAnsi="Times New Roman" w:cs="Times New Roman"/>
          <w:sz w:val="24"/>
          <w:szCs w:val="24"/>
          <w:u w:val="single"/>
        </w:rPr>
        <w:t>ПДн</w:t>
      </w:r>
      <w:proofErr w:type="spellEnd"/>
      <w:r w:rsidRPr="00D64E89">
        <w:rPr>
          <w:rFonts w:ascii="Times New Roman" w:hAnsi="Times New Roman" w:cs="Times New Roman"/>
          <w:sz w:val="24"/>
          <w:szCs w:val="24"/>
          <w:u w:val="single"/>
        </w:rPr>
        <w:t xml:space="preserve"> воспитанников и их родителей (законных представителей):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Эти данные не являются общедоступными, за исключением, если родитель(законный представитель) воспитанника сам даст согласие на их общедоступность. Обработка персональных данных воспитанников и их родителей (законных представителей) осуществляется во время действия договора о сотрудничестве между ними и детским садом. Хранение персональных данных воспитанников и их родителей (законных представителей) - до 25 лет после прекращения действия договора</w:t>
      </w:r>
      <w:r w:rsidR="00165D7C">
        <w:rPr>
          <w:rFonts w:ascii="Times New Roman" w:hAnsi="Times New Roman" w:cs="Times New Roman"/>
          <w:sz w:val="24"/>
          <w:szCs w:val="24"/>
        </w:rPr>
        <w:t xml:space="preserve"> (согласно номенклатуре дел)</w:t>
      </w:r>
      <w:r w:rsidRPr="007146AC">
        <w:rPr>
          <w:rFonts w:ascii="Times New Roman" w:hAnsi="Times New Roman" w:cs="Times New Roman"/>
          <w:sz w:val="24"/>
          <w:szCs w:val="24"/>
        </w:rPr>
        <w:t>; отзыв согласия, если иное не предусмотрено Федеральным законодательством, либо в течение срока хранения документов согласно установленным срокам хранения для определенных категорий документов, если иное не предусмотрено Федеральным законодательством.</w:t>
      </w:r>
    </w:p>
    <w:p w:rsidR="007146AC" w:rsidRPr="007146AC" w:rsidRDefault="007146AC" w:rsidP="00D64E8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данные свидетельства о рождении воспитанника;</w:t>
      </w:r>
    </w:p>
    <w:p w:rsidR="007146AC" w:rsidRPr="007146AC" w:rsidRDefault="007146AC" w:rsidP="00D64E8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паспортные данные одного из родителей (законных представителей);</w:t>
      </w:r>
    </w:p>
    <w:p w:rsidR="007146AC" w:rsidRPr="007146AC" w:rsidRDefault="007146AC" w:rsidP="00D64E8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данные, подтверждающие законность представления прав ребёнка;</w:t>
      </w:r>
    </w:p>
    <w:p w:rsidR="007146AC" w:rsidRPr="007146AC" w:rsidRDefault="007146AC" w:rsidP="00D64E8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адрес регистрации и проживания, контактные телефоны воспитанника и родителей (законных представителей);</w:t>
      </w:r>
    </w:p>
    <w:p w:rsidR="007146AC" w:rsidRPr="007146AC" w:rsidRDefault="007146AC" w:rsidP="00D64E8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сведения о месте работы (учебы) родителей (законных представителей);</w:t>
      </w:r>
    </w:p>
    <w:p w:rsidR="007146AC" w:rsidRPr="007146AC" w:rsidRDefault="007146AC" w:rsidP="00D64E8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данные страхового медицинского полиса воспитанника;</w:t>
      </w:r>
    </w:p>
    <w:p w:rsidR="007146AC" w:rsidRPr="007146AC" w:rsidRDefault="007146AC" w:rsidP="00D64E8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страховой номер индивидуального лицевого счета (СНИЛС) воспитанника;</w:t>
      </w:r>
    </w:p>
    <w:p w:rsidR="007146AC" w:rsidRPr="007146AC" w:rsidRDefault="007146AC" w:rsidP="00D64E8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документы, подтверждающий право на льготы и компенсации(заявления родителей, справки о составе семьи; 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ребёнка; свидетельства о браке или разводе (при разных фамилиях ребёнка и родителя; выписка из банка или копия сберкнижки, копия справки об инвалидности, копия удостоверения многодетной матери);</w:t>
      </w:r>
    </w:p>
    <w:p w:rsidR="007146AC" w:rsidRPr="007146AC" w:rsidRDefault="007146AC" w:rsidP="00D64E8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медицинская карта ребёнка;</w:t>
      </w:r>
    </w:p>
    <w:p w:rsidR="007146AC" w:rsidRPr="007146AC" w:rsidRDefault="007146AC" w:rsidP="00D64E8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справка о состояния здоровья ребенка;</w:t>
      </w:r>
    </w:p>
    <w:p w:rsidR="007146AC" w:rsidRPr="007146AC" w:rsidRDefault="007146AC" w:rsidP="00D64E8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направление на ребенка в детский сад;</w:t>
      </w:r>
    </w:p>
    <w:p w:rsidR="007146AC" w:rsidRPr="007146AC" w:rsidRDefault="007146AC" w:rsidP="00D64E8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табеля посещаемости воспитанников;</w:t>
      </w:r>
    </w:p>
    <w:p w:rsidR="007146AC" w:rsidRPr="007146AC" w:rsidRDefault="007146AC" w:rsidP="00D64E8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именные списки воспитанников</w:t>
      </w:r>
      <w:r w:rsidR="00165D7C">
        <w:rPr>
          <w:rFonts w:ascii="Times New Roman" w:hAnsi="Times New Roman" w:cs="Times New Roman"/>
          <w:sz w:val="24"/>
          <w:szCs w:val="24"/>
        </w:rPr>
        <w:t>.</w:t>
      </w:r>
    </w:p>
    <w:p w:rsidR="007146AC" w:rsidRPr="001C6138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138">
        <w:rPr>
          <w:rFonts w:ascii="Times New Roman" w:hAnsi="Times New Roman" w:cs="Times New Roman"/>
          <w:b/>
          <w:sz w:val="24"/>
          <w:szCs w:val="24"/>
        </w:rPr>
        <w:t>5. Обработка персональных данных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5.1. Цели обработки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Оператор осуществляет обработку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:rsidR="007146AC" w:rsidRPr="007146AC" w:rsidRDefault="007146AC" w:rsidP="00D64E8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исполнения положений нормат</w:t>
      </w:r>
      <w:r w:rsidR="00165D7C">
        <w:rPr>
          <w:rFonts w:ascii="Times New Roman" w:hAnsi="Times New Roman" w:cs="Times New Roman"/>
          <w:sz w:val="24"/>
          <w:szCs w:val="24"/>
        </w:rPr>
        <w:t>ивных актов, указанных в п. 1.2.</w:t>
      </w:r>
      <w:r w:rsidRPr="007146AC">
        <w:rPr>
          <w:rFonts w:ascii="Times New Roman" w:hAnsi="Times New Roman" w:cs="Times New Roman"/>
          <w:sz w:val="24"/>
          <w:szCs w:val="24"/>
        </w:rPr>
        <w:t xml:space="preserve"> настоящей Политики;</w:t>
      </w:r>
    </w:p>
    <w:p w:rsidR="007146AC" w:rsidRPr="007146AC" w:rsidRDefault="007146AC" w:rsidP="00D64E8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заключения и выполнения обязательств по трудовым договорам, договорам гражданско-правового характера и договорам с контрагентами, обеспечение работоспособности исохранности</w:t>
      </w:r>
      <w:r w:rsidRPr="007146AC">
        <w:rPr>
          <w:rFonts w:ascii="Times New Roman" w:hAnsi="Times New Roman" w:cs="Times New Roman"/>
          <w:sz w:val="24"/>
          <w:szCs w:val="24"/>
        </w:rPr>
        <w:tab/>
        <w:t>ресурсов</w:t>
      </w:r>
      <w:r w:rsidR="00D64E89">
        <w:rPr>
          <w:rFonts w:ascii="Times New Roman" w:hAnsi="Times New Roman" w:cs="Times New Roman"/>
          <w:sz w:val="24"/>
          <w:szCs w:val="24"/>
        </w:rPr>
        <w:t xml:space="preserve"> и </w:t>
      </w:r>
      <w:r w:rsidRPr="007146AC">
        <w:rPr>
          <w:rFonts w:ascii="Times New Roman" w:hAnsi="Times New Roman" w:cs="Times New Roman"/>
          <w:sz w:val="24"/>
          <w:szCs w:val="24"/>
        </w:rPr>
        <w:t>имущества</w:t>
      </w:r>
      <w:r w:rsidRPr="007146AC">
        <w:rPr>
          <w:rFonts w:ascii="Times New Roman" w:hAnsi="Times New Roman" w:cs="Times New Roman"/>
          <w:sz w:val="24"/>
          <w:szCs w:val="24"/>
        </w:rPr>
        <w:tab/>
        <w:t>работодателя,</w:t>
      </w:r>
      <w:r w:rsidRPr="007146AC">
        <w:rPr>
          <w:rFonts w:ascii="Times New Roman" w:hAnsi="Times New Roman" w:cs="Times New Roman"/>
          <w:sz w:val="24"/>
          <w:szCs w:val="24"/>
        </w:rPr>
        <w:tab/>
        <w:t>осуществлениеколлективноговзаимодействия и совместного использования информационных ресурсов, оформление доверенностей, представление интересов Учреждения, аттестация, повышение квалификации, а также наиболее полное исполнение обязательств и компетенций в соответствии с Трудовым Кодексом РФ, и другими нормативно-правовыми ак</w:t>
      </w:r>
      <w:r w:rsidR="00D64E89">
        <w:rPr>
          <w:rFonts w:ascii="Times New Roman" w:hAnsi="Times New Roman" w:cs="Times New Roman"/>
          <w:sz w:val="24"/>
          <w:szCs w:val="24"/>
        </w:rPr>
        <w:t>тами в сфере трудовых отношений;</w:t>
      </w:r>
    </w:p>
    <w:p w:rsidR="007146AC" w:rsidRPr="007146AC" w:rsidRDefault="007146AC" w:rsidP="00D64E8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обеспечение   соблюдения   Федерального   зако</w:t>
      </w:r>
      <w:r w:rsidR="00165D7C">
        <w:rPr>
          <w:rFonts w:ascii="Times New Roman" w:hAnsi="Times New Roman" w:cs="Times New Roman"/>
          <w:sz w:val="24"/>
          <w:szCs w:val="24"/>
        </w:rPr>
        <w:t>на «Об   образовании»</w:t>
      </w:r>
      <w:r w:rsidRPr="007146AC">
        <w:rPr>
          <w:rFonts w:ascii="Times New Roman" w:hAnsi="Times New Roman" w:cs="Times New Roman"/>
          <w:sz w:val="24"/>
          <w:szCs w:val="24"/>
        </w:rPr>
        <w:t xml:space="preserve"> и   иныхнормативных правовых актов в сфере образования, контроля качества обучения, содействие субъектам персональных данных в</w:t>
      </w:r>
      <w:r w:rsidR="00D64E89">
        <w:rPr>
          <w:rFonts w:ascii="Times New Roman" w:hAnsi="Times New Roman" w:cs="Times New Roman"/>
          <w:sz w:val="24"/>
          <w:szCs w:val="24"/>
        </w:rPr>
        <w:t xml:space="preserve"> осуществлении их законных прав;</w:t>
      </w:r>
    </w:p>
    <w:p w:rsidR="007146AC" w:rsidRPr="007146AC" w:rsidRDefault="007146AC" w:rsidP="00D64E8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исполнения обязательств работодателя, ведения кадрового делопроизводства и бухгалтерского учета, расчета, начисления и выплаты заработной платы, осуществления отчислений в пенсионные фонды, федеральную налоговую службу, фонды социального страхования, на основании трудового и налогового законодательства РФ;</w:t>
      </w:r>
    </w:p>
    <w:p w:rsidR="007146AC" w:rsidRPr="007146AC" w:rsidRDefault="007146AC" w:rsidP="00D64E8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расчета и в</w:t>
      </w:r>
      <w:r w:rsidR="00165D7C">
        <w:rPr>
          <w:rFonts w:ascii="Times New Roman" w:hAnsi="Times New Roman" w:cs="Times New Roman"/>
          <w:sz w:val="24"/>
          <w:szCs w:val="24"/>
        </w:rPr>
        <w:t xml:space="preserve">ыплаты компенсаций и льгот </w:t>
      </w:r>
      <w:r w:rsidRPr="007146AC">
        <w:rPr>
          <w:rFonts w:ascii="Times New Roman" w:hAnsi="Times New Roman" w:cs="Times New Roman"/>
          <w:sz w:val="24"/>
          <w:szCs w:val="24"/>
        </w:rPr>
        <w:t>по родительской плате;</w:t>
      </w:r>
    </w:p>
    <w:p w:rsidR="00165D7C" w:rsidRDefault="007146AC" w:rsidP="00D64E8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исполнения обязанностей и функций дошкольного образовательного учреждения. 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5.2. Принципы обработки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законность целей и способов обработки персональных данных и добросовестность;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соответствие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достоверность персональных данных, их достаточность для целей обработки, недопустимость обработки персональных данных, избыточных по отношению к целям, заявленным при сборе персональных данных;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недопустимости объединения созданных для несовместимых между собой целей баз данных информационных систем персональных данных;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уничтожения персональных данных после достижения целей обработки или в случае утраты необходимости в их достижении;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личная ответственность Оператора за сохранность и конфиденциальность персональных данных, а также носителей этой информации;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по общему правилу происходит до утраты правовых оснований.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сведения, касающиеся расовой, национальной принадлежности, политических взглядов, религиозных или философских убеждений, интимной жизни (специальные категории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) </w:t>
      </w:r>
      <w:r w:rsidRPr="00D64E89">
        <w:rPr>
          <w:rFonts w:ascii="Times New Roman" w:hAnsi="Times New Roman" w:cs="Times New Roman"/>
          <w:sz w:val="24"/>
          <w:szCs w:val="24"/>
        </w:rPr>
        <w:t>Оператором не обрабатываются.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обработка Оператором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осуществляется как с использованием средств вычислительной техники (автоматизированная обработка), так и без использования таких средств (неавтоматизированная обработка), с передачей по внутренней сети Оператора и по сети Интернет (только с письменного согласия субъекта).</w:t>
      </w:r>
    </w:p>
    <w:p w:rsidR="00372E93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5.3. Обработка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осуществляется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 и уничтожения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>.</w:t>
      </w:r>
    </w:p>
    <w:p w:rsidR="007146AC" w:rsidRPr="00D64E89" w:rsidRDefault="007146AC" w:rsidP="00CC2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E89">
        <w:rPr>
          <w:rFonts w:ascii="Times New Roman" w:hAnsi="Times New Roman" w:cs="Times New Roman"/>
          <w:sz w:val="24"/>
          <w:szCs w:val="24"/>
          <w:u w:val="single"/>
        </w:rPr>
        <w:t xml:space="preserve">Сбор </w:t>
      </w:r>
      <w:proofErr w:type="spellStart"/>
      <w:r w:rsidRPr="00D64E89">
        <w:rPr>
          <w:rFonts w:ascii="Times New Roman" w:hAnsi="Times New Roman" w:cs="Times New Roman"/>
          <w:sz w:val="24"/>
          <w:szCs w:val="24"/>
          <w:u w:val="single"/>
        </w:rPr>
        <w:t>ПДн</w:t>
      </w:r>
      <w:proofErr w:type="spellEnd"/>
    </w:p>
    <w:p w:rsidR="007146AC" w:rsidRPr="007146AC" w:rsidRDefault="007146AC" w:rsidP="00D64E89">
      <w:pPr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Оператор получает напрямую от субъектов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>.</w:t>
      </w:r>
    </w:p>
    <w:p w:rsidR="007146AC" w:rsidRPr="007146AC" w:rsidRDefault="00372E93" w:rsidP="00D64E89">
      <w:pPr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7146AC" w:rsidRPr="007146AC">
        <w:rPr>
          <w:rFonts w:ascii="Times New Roman" w:hAnsi="Times New Roman" w:cs="Times New Roman"/>
          <w:sz w:val="24"/>
          <w:szCs w:val="24"/>
        </w:rPr>
        <w:t xml:space="preserve"> случае возникновения необходимости получения </w:t>
      </w:r>
      <w:proofErr w:type="spellStart"/>
      <w:r w:rsidR="007146AC"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7146AC" w:rsidRPr="007146AC">
        <w:rPr>
          <w:rFonts w:ascii="Times New Roman" w:hAnsi="Times New Roman" w:cs="Times New Roman"/>
          <w:sz w:val="24"/>
          <w:szCs w:val="24"/>
        </w:rPr>
        <w:t xml:space="preserve"> субъекта </w:t>
      </w:r>
      <w:proofErr w:type="spellStart"/>
      <w:r w:rsidR="007146AC"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7146AC" w:rsidRPr="007146AC">
        <w:rPr>
          <w:rFonts w:ascii="Times New Roman" w:hAnsi="Times New Roman" w:cs="Times New Roman"/>
          <w:sz w:val="24"/>
          <w:szCs w:val="24"/>
        </w:rPr>
        <w:t xml:space="preserve"> от третьей стороны,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146AC" w:rsidRPr="007146AC">
        <w:rPr>
          <w:rFonts w:ascii="Times New Roman" w:hAnsi="Times New Roman" w:cs="Times New Roman"/>
          <w:sz w:val="24"/>
          <w:szCs w:val="24"/>
        </w:rPr>
        <w:t xml:space="preserve">ператор извещает об этом субъекта </w:t>
      </w:r>
      <w:proofErr w:type="spellStart"/>
      <w:r w:rsidR="007146AC"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7146AC" w:rsidRPr="007146AC">
        <w:rPr>
          <w:rFonts w:ascii="Times New Roman" w:hAnsi="Times New Roman" w:cs="Times New Roman"/>
          <w:sz w:val="24"/>
          <w:szCs w:val="24"/>
        </w:rPr>
        <w:t xml:space="preserve"> заранее и сообщает ему о целях, предполагаемых источниках и способах получения </w:t>
      </w:r>
      <w:proofErr w:type="spellStart"/>
      <w:r w:rsidR="007146AC"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7146AC" w:rsidRPr="007146AC">
        <w:rPr>
          <w:rFonts w:ascii="Times New Roman" w:hAnsi="Times New Roman" w:cs="Times New Roman"/>
          <w:sz w:val="24"/>
          <w:szCs w:val="24"/>
        </w:rPr>
        <w:t>.</w:t>
      </w:r>
    </w:p>
    <w:p w:rsidR="007146AC" w:rsidRPr="007146AC" w:rsidRDefault="00372E93" w:rsidP="00D64E89">
      <w:pPr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="007146AC" w:rsidRPr="007146AC">
        <w:rPr>
          <w:rFonts w:ascii="Times New Roman" w:hAnsi="Times New Roman" w:cs="Times New Roman"/>
          <w:sz w:val="24"/>
          <w:szCs w:val="24"/>
        </w:rPr>
        <w:t xml:space="preserve">ля получения </w:t>
      </w:r>
      <w:proofErr w:type="spellStart"/>
      <w:r w:rsidR="007146AC"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7146AC" w:rsidRPr="007146AC">
        <w:rPr>
          <w:rFonts w:ascii="Times New Roman" w:hAnsi="Times New Roman" w:cs="Times New Roman"/>
          <w:sz w:val="24"/>
          <w:szCs w:val="24"/>
        </w:rPr>
        <w:t xml:space="preserve"> субъекта </w:t>
      </w:r>
      <w:proofErr w:type="spellStart"/>
      <w:r w:rsidR="007146AC"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7146AC" w:rsidRPr="007146AC">
        <w:rPr>
          <w:rFonts w:ascii="Times New Roman" w:hAnsi="Times New Roman" w:cs="Times New Roman"/>
          <w:sz w:val="24"/>
          <w:szCs w:val="24"/>
        </w:rPr>
        <w:t xml:space="preserve"> от третьей стороны Оператор сначала получает его письменное согласие.</w:t>
      </w:r>
    </w:p>
    <w:p w:rsidR="007146AC" w:rsidRPr="007146AC" w:rsidRDefault="007146AC" w:rsidP="00D64E89">
      <w:pPr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воспита</w:t>
      </w:r>
      <w:r w:rsidR="00165D7C">
        <w:rPr>
          <w:rFonts w:ascii="Times New Roman" w:hAnsi="Times New Roman" w:cs="Times New Roman"/>
          <w:sz w:val="24"/>
          <w:szCs w:val="24"/>
        </w:rPr>
        <w:t xml:space="preserve">нников Оператор получает от их </w:t>
      </w:r>
      <w:r w:rsidR="00372E93">
        <w:rPr>
          <w:rFonts w:ascii="Times New Roman" w:hAnsi="Times New Roman" w:cs="Times New Roman"/>
          <w:sz w:val="24"/>
          <w:szCs w:val="24"/>
        </w:rPr>
        <w:t>родителей</w:t>
      </w:r>
      <w:r w:rsidRPr="007146AC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</w:p>
    <w:p w:rsidR="007146AC" w:rsidRPr="00D64E89" w:rsidRDefault="00372E93" w:rsidP="00CC20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E89">
        <w:rPr>
          <w:rFonts w:ascii="Times New Roman" w:hAnsi="Times New Roman" w:cs="Times New Roman"/>
          <w:sz w:val="24"/>
          <w:szCs w:val="24"/>
        </w:rPr>
        <w:tab/>
      </w:r>
      <w:r w:rsidR="007146AC" w:rsidRPr="00D64E89">
        <w:rPr>
          <w:rFonts w:ascii="Times New Roman" w:hAnsi="Times New Roman" w:cs="Times New Roman"/>
          <w:sz w:val="24"/>
          <w:szCs w:val="24"/>
          <w:u w:val="single"/>
        </w:rPr>
        <w:t xml:space="preserve"> Хранение </w:t>
      </w:r>
      <w:proofErr w:type="spellStart"/>
      <w:r w:rsidR="007146AC" w:rsidRPr="00D64E89">
        <w:rPr>
          <w:rFonts w:ascii="Times New Roman" w:hAnsi="Times New Roman" w:cs="Times New Roman"/>
          <w:sz w:val="24"/>
          <w:szCs w:val="24"/>
          <w:u w:val="single"/>
        </w:rPr>
        <w:t>ПДн</w:t>
      </w:r>
      <w:proofErr w:type="spellEnd"/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- оператор хранит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и их материальные носители в порядке, исключающем их утрату, неправомерное использование или несанкционированный доступ к ним.</w:t>
      </w:r>
    </w:p>
    <w:p w:rsidR="007146AC" w:rsidRPr="007146AC" w:rsidRDefault="00372E93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46AC" w:rsidRPr="007146AC">
        <w:rPr>
          <w:rFonts w:ascii="Times New Roman" w:hAnsi="Times New Roman" w:cs="Times New Roman"/>
          <w:sz w:val="24"/>
          <w:szCs w:val="24"/>
        </w:rPr>
        <w:t xml:space="preserve">оператор хранит </w:t>
      </w:r>
      <w:proofErr w:type="spellStart"/>
      <w:r w:rsidR="007146AC"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7146AC" w:rsidRPr="007146AC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="007146AC"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7146AC" w:rsidRPr="007146AC">
        <w:rPr>
          <w:rFonts w:ascii="Times New Roman" w:hAnsi="Times New Roman" w:cs="Times New Roman"/>
          <w:sz w:val="24"/>
          <w:szCs w:val="24"/>
        </w:rPr>
        <w:t xml:space="preserve"> и их материальные носители не дольше, чем этого требуют цели их обработки и требования действующего законодательства Российской Федерации, и уничтожает их по истечению установленных сроков хранения.</w:t>
      </w:r>
    </w:p>
    <w:p w:rsidR="007146AC" w:rsidRPr="007146AC" w:rsidRDefault="00372E93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46AC" w:rsidRPr="007146AC">
        <w:rPr>
          <w:rFonts w:ascii="Times New Roman" w:hAnsi="Times New Roman" w:cs="Times New Roman"/>
          <w:sz w:val="24"/>
          <w:szCs w:val="24"/>
        </w:rPr>
        <w:t xml:space="preserve">сроки хранения </w:t>
      </w:r>
      <w:proofErr w:type="spellStart"/>
      <w:r w:rsidR="007146AC"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7146AC" w:rsidRPr="007146AC">
        <w:rPr>
          <w:rFonts w:ascii="Times New Roman" w:hAnsi="Times New Roman" w:cs="Times New Roman"/>
          <w:sz w:val="24"/>
          <w:szCs w:val="24"/>
        </w:rPr>
        <w:t xml:space="preserve"> и их материальных носителей определяются в соответствии с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Российской Федерации от 25 августа 2010 года №558, номенклатурой дел, сроком исковой давности, а также иными требованиями законодательства Российской Федерации.</w:t>
      </w:r>
    </w:p>
    <w:p w:rsidR="007146AC" w:rsidRPr="007146AC" w:rsidRDefault="00372E93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46AC" w:rsidRPr="007146AC">
        <w:rPr>
          <w:rFonts w:ascii="Times New Roman" w:hAnsi="Times New Roman" w:cs="Times New Roman"/>
          <w:sz w:val="24"/>
          <w:szCs w:val="24"/>
        </w:rPr>
        <w:t xml:space="preserve">при обработке </w:t>
      </w:r>
      <w:proofErr w:type="spellStart"/>
      <w:r w:rsidR="007146AC"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7146AC" w:rsidRPr="007146AC">
        <w:rPr>
          <w:rFonts w:ascii="Times New Roman" w:hAnsi="Times New Roman" w:cs="Times New Roman"/>
          <w:sz w:val="24"/>
          <w:szCs w:val="24"/>
        </w:rPr>
        <w:t xml:space="preserve"> на бумажных носителях Оператором обеспечивается выполнение требований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 сентября 2008 года №687.</w:t>
      </w:r>
    </w:p>
    <w:p w:rsidR="007146AC" w:rsidRPr="007146AC" w:rsidRDefault="00372E93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46AC" w:rsidRPr="007146AC">
        <w:rPr>
          <w:rFonts w:ascii="Times New Roman" w:hAnsi="Times New Roman" w:cs="Times New Roman"/>
          <w:sz w:val="24"/>
          <w:szCs w:val="24"/>
        </w:rPr>
        <w:t xml:space="preserve">при обработке </w:t>
      </w:r>
      <w:proofErr w:type="spellStart"/>
      <w:r w:rsidR="007146AC"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7146AC" w:rsidRPr="007146AC">
        <w:rPr>
          <w:rFonts w:ascii="Times New Roman" w:hAnsi="Times New Roman" w:cs="Times New Roman"/>
          <w:sz w:val="24"/>
          <w:szCs w:val="24"/>
        </w:rPr>
        <w:t xml:space="preserve"> на машинных носителях или в информационных системах персональных данных (</w:t>
      </w:r>
      <w:proofErr w:type="spellStart"/>
      <w:r w:rsidR="007146AC" w:rsidRPr="007146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="007146AC" w:rsidRPr="007146AC">
        <w:rPr>
          <w:rFonts w:ascii="Times New Roman" w:hAnsi="Times New Roman" w:cs="Times New Roman"/>
          <w:sz w:val="24"/>
          <w:szCs w:val="24"/>
        </w:rPr>
        <w:t>) Оператором обеспечивается выполнение требований «Положения об обеспечении безопасности персональных данных при их обработке в информационных системах персональных данных», утвержденного постановлением Правительства Российской Федерации от 17 ноября 2007 года №781.</w:t>
      </w:r>
    </w:p>
    <w:p w:rsidR="007146AC" w:rsidRPr="00D64E89" w:rsidRDefault="007146AC" w:rsidP="00CC2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E8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Передача </w:t>
      </w:r>
      <w:proofErr w:type="spellStart"/>
      <w:r w:rsidRPr="00D64E89">
        <w:rPr>
          <w:rFonts w:ascii="Times New Roman" w:hAnsi="Times New Roman" w:cs="Times New Roman"/>
          <w:sz w:val="24"/>
          <w:szCs w:val="24"/>
          <w:u w:val="single"/>
        </w:rPr>
        <w:t>ПДн</w:t>
      </w:r>
      <w:proofErr w:type="spellEnd"/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В целях соблюдения законодательства Российской Федерации, для достижения указанных в п. 1.3. настоящей Политики целей обработки, а также в интересах и с согласия субъектов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, Оператор в ходе своей деятельности предоставляет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372E93">
        <w:rPr>
          <w:rFonts w:ascii="Times New Roman" w:hAnsi="Times New Roman" w:cs="Times New Roman"/>
          <w:sz w:val="24"/>
          <w:szCs w:val="24"/>
        </w:rPr>
        <w:t xml:space="preserve"> следующим организациям (</w:t>
      </w:r>
      <w:r w:rsidRPr="007146AC">
        <w:rPr>
          <w:rFonts w:ascii="Times New Roman" w:hAnsi="Times New Roman" w:cs="Times New Roman"/>
          <w:sz w:val="24"/>
          <w:szCs w:val="24"/>
        </w:rPr>
        <w:t>только  с письменного разрешения субъекта):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Федеральной налоговой службе России;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Федеральному казначейству;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Федеральной инспекции труда;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Органам прокуратуры и ФСБ;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Правоохранительным органам;</w:t>
      </w:r>
    </w:p>
    <w:p w:rsidR="00372E93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Государственным и муниципальным органам управления;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-Медицинским учреждениям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в Централизованную бухгалтерию ОО;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в Пенсионный фонд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в Сбербанк России для оформления зарплатной карты.</w:t>
      </w:r>
    </w:p>
    <w:p w:rsidR="007146AC" w:rsidRPr="00D64E89" w:rsidRDefault="007146AC" w:rsidP="00CC2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E89">
        <w:rPr>
          <w:rFonts w:ascii="Times New Roman" w:hAnsi="Times New Roman" w:cs="Times New Roman"/>
          <w:sz w:val="24"/>
          <w:szCs w:val="24"/>
          <w:u w:val="single"/>
        </w:rPr>
        <w:t xml:space="preserve">Трансграничная передача </w:t>
      </w:r>
      <w:proofErr w:type="spellStart"/>
      <w:r w:rsidRPr="00D64E89">
        <w:rPr>
          <w:rFonts w:ascii="Times New Roman" w:hAnsi="Times New Roman" w:cs="Times New Roman"/>
          <w:sz w:val="24"/>
          <w:szCs w:val="24"/>
          <w:u w:val="single"/>
        </w:rPr>
        <w:t>ПДн</w:t>
      </w:r>
      <w:proofErr w:type="spellEnd"/>
    </w:p>
    <w:p w:rsidR="007146AC" w:rsidRPr="007146AC" w:rsidRDefault="007146AC" w:rsidP="00D64E89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Передача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на территорию иностранных государств, органам власти иностранных государств, иностранным физическим или юридическим лицам (трансграничная передача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>) Оператором не осуществляется.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5.4. Общедоступные источники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Оператор не ведет формирование общедоступные источники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(справочников, адресных книг).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В соответствии с п. 1 ч. 4 и ч. 5 ст. 32 Закона «Об образовании», сведения о персональном составе педагогических работников с указанием уровня образования и квалификации подлежат размещению на официальном сайте Оператора в сети «Интернет».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5.5. Поручение обработки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Оператор вправе поручить обработку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другому лицу (далее – Обработчик) с согласия субъекта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>, если иное не предусмотрено федеральным законом, на основании заключаемого с этим лицом договора.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 -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Обработчик соблюдает конфиденциальность полученных от Оператора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и обеспечивает их безопасность при обработке в соответствии с требованиями законодательства Российской Федерации.</w:t>
      </w:r>
    </w:p>
    <w:p w:rsidR="007146AC" w:rsidRPr="001C6138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138">
        <w:rPr>
          <w:rFonts w:ascii="Times New Roman" w:hAnsi="Times New Roman" w:cs="Times New Roman"/>
          <w:b/>
          <w:sz w:val="24"/>
          <w:szCs w:val="24"/>
        </w:rPr>
        <w:t xml:space="preserve">6. Права субъектов </w:t>
      </w:r>
      <w:proofErr w:type="spellStart"/>
      <w:r w:rsidRPr="001C6138">
        <w:rPr>
          <w:rFonts w:ascii="Times New Roman" w:hAnsi="Times New Roman" w:cs="Times New Roman"/>
          <w:b/>
          <w:sz w:val="24"/>
          <w:szCs w:val="24"/>
        </w:rPr>
        <w:t>ПДн</w:t>
      </w:r>
      <w:proofErr w:type="spellEnd"/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Субъект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имеет право на получение сведений об обработке его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Оператором.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Субъект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вправе требовать от Оператора уточнения своих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, их блокирования или уничтожения в случае, если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372E93" w:rsidRDefault="00CC20D3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Субъекты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r w:rsidR="007146AC" w:rsidRPr="007146AC">
        <w:rPr>
          <w:rFonts w:ascii="Times New Roman" w:hAnsi="Times New Roman" w:cs="Times New Roman"/>
          <w:sz w:val="24"/>
          <w:szCs w:val="24"/>
        </w:rPr>
        <w:t>имеют</w:t>
      </w:r>
      <w:proofErr w:type="spellEnd"/>
      <w:r w:rsidR="007146AC" w:rsidRPr="007146AC">
        <w:rPr>
          <w:rFonts w:ascii="Times New Roman" w:hAnsi="Times New Roman" w:cs="Times New Roman"/>
          <w:sz w:val="24"/>
          <w:szCs w:val="24"/>
        </w:rPr>
        <w:t xml:space="preserve"> право запрашивать </w:t>
      </w:r>
      <w:r w:rsidR="00372E93">
        <w:rPr>
          <w:rFonts w:ascii="Times New Roman" w:hAnsi="Times New Roman" w:cs="Times New Roman"/>
          <w:sz w:val="24"/>
          <w:szCs w:val="24"/>
        </w:rPr>
        <w:t>у Оператора следующие сведения:</w:t>
      </w:r>
    </w:p>
    <w:p w:rsidR="00372E93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*подтверждение факта обработки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Оператором; </w:t>
      </w:r>
    </w:p>
    <w:p w:rsidR="00372E93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*правовые основания и цели обработки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46AC" w:rsidRPr="007146A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*используемые Оператором способы обработки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>;</w:t>
      </w:r>
    </w:p>
    <w:p w:rsidR="00372E93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*наименование и место нахождения Оператора, сведения о лицах (за исключением работников Оператора), которые имеют доступ к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или которым могут быть раскрыты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на основании договора с Оператором или на основании федерального закона; </w:t>
      </w:r>
    </w:p>
    <w:p w:rsidR="007146AC" w:rsidRPr="007146A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*обрабатываемые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, относящиеся к соответствующему субъекту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>, источник их получения, если иной порядок представления таких данных не предусмотрен федеральным законом;</w:t>
      </w:r>
    </w:p>
    <w:p w:rsidR="007146AC" w:rsidRPr="007146AC" w:rsidRDefault="00372E93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146AC" w:rsidRPr="007146AC">
        <w:rPr>
          <w:rFonts w:ascii="Times New Roman" w:hAnsi="Times New Roman" w:cs="Times New Roman"/>
          <w:sz w:val="24"/>
          <w:szCs w:val="24"/>
        </w:rPr>
        <w:t xml:space="preserve">сроки обработки </w:t>
      </w:r>
      <w:proofErr w:type="spellStart"/>
      <w:r w:rsidR="007146AC"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7146AC" w:rsidRPr="007146AC">
        <w:rPr>
          <w:rFonts w:ascii="Times New Roman" w:hAnsi="Times New Roman" w:cs="Times New Roman"/>
          <w:sz w:val="24"/>
          <w:szCs w:val="24"/>
        </w:rPr>
        <w:t>, в том числе сроки их хранения;</w:t>
      </w:r>
    </w:p>
    <w:p w:rsidR="00372E93" w:rsidRDefault="00372E93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146AC" w:rsidRPr="007146AC">
        <w:rPr>
          <w:rFonts w:ascii="Times New Roman" w:hAnsi="Times New Roman" w:cs="Times New Roman"/>
          <w:sz w:val="24"/>
          <w:szCs w:val="24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="007146AC"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7146AC" w:rsidRPr="007146AC">
        <w:rPr>
          <w:rFonts w:ascii="Times New Roman" w:hAnsi="Times New Roman" w:cs="Times New Roman"/>
          <w:sz w:val="24"/>
          <w:szCs w:val="24"/>
        </w:rPr>
        <w:t xml:space="preserve"> по поручению Оператора, если обработка поручена или будет поручена такому лицу; </w:t>
      </w:r>
    </w:p>
    <w:p w:rsidR="007146AC" w:rsidRPr="007146AC" w:rsidRDefault="007146AC" w:rsidP="00D64E8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*иные сведения, предусмотренные законодательством Российской Федерации.</w:t>
      </w:r>
    </w:p>
    <w:p w:rsidR="007146AC" w:rsidRPr="007146AC" w:rsidRDefault="007146AC" w:rsidP="00D64E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lastRenderedPageBreak/>
        <w:t>- Для реализации своих прав и защиты законных и</w:t>
      </w:r>
      <w:r w:rsidR="00372E93">
        <w:rPr>
          <w:rFonts w:ascii="Times New Roman" w:hAnsi="Times New Roman" w:cs="Times New Roman"/>
          <w:sz w:val="24"/>
          <w:szCs w:val="24"/>
        </w:rPr>
        <w:t>нтересов</w:t>
      </w:r>
      <w:r w:rsidRPr="007146AC">
        <w:rPr>
          <w:rFonts w:ascii="Times New Roman" w:hAnsi="Times New Roman" w:cs="Times New Roman"/>
          <w:sz w:val="24"/>
          <w:szCs w:val="24"/>
        </w:rPr>
        <w:t xml:space="preserve">, субъект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имеет право обратиться к Оператору. Оператор рассматривает любые обращения и жалобы со стороны субъектов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>, тщательно расследует факты нарушений и принимает все необходимые меры для их немедленного их устранения, наказания виновных лиц и урегулирования спорных и конфликтных ситуаций в досудебном порядке.</w:t>
      </w:r>
    </w:p>
    <w:p w:rsidR="007146AC" w:rsidRPr="007146AC" w:rsidRDefault="007146AC" w:rsidP="00D64E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- Субъект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вправе обжаловать действия или бездействие Оператора в уполномоченный орган по защите прав субъектов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(Федеральную службу по надзору в сфере связи, информационных технологий и массовых коммуникаций (Роскомнадзор), Управление по защите прав субъектов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>) или в судебном порядке.</w:t>
      </w:r>
    </w:p>
    <w:p w:rsidR="007146AC" w:rsidRPr="007146AC" w:rsidRDefault="007146AC" w:rsidP="00D64E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- Субъект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7146AC" w:rsidRPr="007146AC" w:rsidRDefault="007146AC" w:rsidP="00D64E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- Субъект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имеет право в любое время отозвать свое согласие на обработку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>, обратившись к Оператору.</w:t>
      </w:r>
    </w:p>
    <w:p w:rsidR="007146AC" w:rsidRPr="001C6138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138">
        <w:rPr>
          <w:rFonts w:ascii="Times New Roman" w:hAnsi="Times New Roman" w:cs="Times New Roman"/>
          <w:b/>
          <w:sz w:val="24"/>
          <w:szCs w:val="24"/>
        </w:rPr>
        <w:t>7. Защита персональных данных</w:t>
      </w:r>
    </w:p>
    <w:p w:rsidR="007146AC" w:rsidRPr="007146AC" w:rsidRDefault="007146AC" w:rsidP="00D64E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- Оператор гарантирует конфиденциальность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и предоставляет доступ к ним только уполномоченным работникам, подписавшим обязательство о неразглашении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>.</w:t>
      </w:r>
    </w:p>
    <w:p w:rsidR="007146AC" w:rsidRPr="007146AC" w:rsidRDefault="007146AC" w:rsidP="00D64E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- Все работники Оператора, имеющие доступ к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>, соблюдают правила их обработки и исполняют требования по их защите.</w:t>
      </w:r>
    </w:p>
    <w:p w:rsidR="007146AC" w:rsidRPr="007146AC" w:rsidRDefault="007146AC" w:rsidP="00D64E8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- Оператор принимает все необходимые правовые, организационные и инженерно-технические меры, достаточные для защиты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со стороны третьих лиц.</w:t>
      </w:r>
    </w:p>
    <w:p w:rsidR="007146AC" w:rsidRPr="007146AC" w:rsidRDefault="00CC20D3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защиты</w:t>
      </w:r>
      <w:r w:rsidR="007146AC"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="007146AC" w:rsidRPr="007146AC">
        <w:rPr>
          <w:rFonts w:ascii="Times New Roman" w:hAnsi="Times New Roman" w:cs="Times New Roman"/>
          <w:sz w:val="24"/>
          <w:szCs w:val="24"/>
        </w:rPr>
        <w:t xml:space="preserve">  достигается в частности: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назначением ответственных за организацию обработки и защиты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>;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осуществлением внутреннего контроля соответствия обработки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ФЗ «О персональных данных» и принятым в соответствии с ним нормативным правовым актам, требованиям к защите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>, локальным актам;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ознакомлением работников Оператора, непосредственно осуществляющих обработку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, с положениями законодательства Российской Федерации о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числетребованиями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к защите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, локальными актами в отношении обработки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>, и обучением указанных работников.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определением угроз безопасности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при их обработке в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>;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применением организационных и технических мер по обеспечению безопасности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при их обработке в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, необходимых для выполнения требований к защите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>;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оценкой эффективности принимаемых мер по обеспечению безопасности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до ввода в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>;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учетом машинных носителей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>;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обнаружением фактов несанкционированного доступа к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и принятием мер;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восстановлением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>, модифицированных или уничтоженных вследствие несанкционированного доступа к ним;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установлением правил доступа к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, обрабатываемым в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, а также обеспечением регистрации и учета всех действий, совершаемых с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146AC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7146AC">
        <w:rPr>
          <w:rFonts w:ascii="Times New Roman" w:hAnsi="Times New Roman" w:cs="Times New Roman"/>
          <w:sz w:val="24"/>
          <w:szCs w:val="24"/>
        </w:rPr>
        <w:t>;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физической охраной зданий и помещений;</w:t>
      </w:r>
    </w:p>
    <w:p w:rsidR="007146AC" w:rsidRPr="007146AC" w:rsidRDefault="00372E93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подсистемой </w:t>
      </w:r>
      <w:r w:rsidR="007146AC" w:rsidRPr="007146AC">
        <w:rPr>
          <w:rFonts w:ascii="Times New Roman" w:hAnsi="Times New Roman" w:cs="Times New Roman"/>
          <w:sz w:val="24"/>
          <w:szCs w:val="24"/>
        </w:rPr>
        <w:t>антивирусной защиты;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сейфы и запирающиеся шкафы для хранения носителей персональных данных;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пожарная сигнализация.</w:t>
      </w:r>
    </w:p>
    <w:p w:rsidR="007146AC" w:rsidRPr="007146AC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7.2. Допуск к персональным данным субъекта имеют только те сотрудники</w:t>
      </w:r>
      <w:r w:rsidR="00372E93">
        <w:rPr>
          <w:rFonts w:ascii="Times New Roman" w:hAnsi="Times New Roman" w:cs="Times New Roman"/>
          <w:sz w:val="24"/>
          <w:szCs w:val="24"/>
        </w:rPr>
        <w:t>МБДОУ</w:t>
      </w:r>
      <w:r w:rsidR="008C5AEC">
        <w:rPr>
          <w:rFonts w:ascii="Times New Roman" w:hAnsi="Times New Roman" w:cs="Times New Roman"/>
          <w:sz w:val="24"/>
          <w:szCs w:val="24"/>
        </w:rPr>
        <w:t>ОВИДС</w:t>
      </w:r>
      <w:r w:rsidR="00372E93">
        <w:rPr>
          <w:rFonts w:ascii="Times New Roman" w:hAnsi="Times New Roman" w:cs="Times New Roman"/>
          <w:sz w:val="24"/>
          <w:szCs w:val="24"/>
        </w:rPr>
        <w:t xml:space="preserve"> «</w:t>
      </w:r>
      <w:r w:rsidR="008C5AEC">
        <w:rPr>
          <w:rFonts w:ascii="Times New Roman" w:hAnsi="Times New Roman" w:cs="Times New Roman"/>
          <w:sz w:val="24"/>
          <w:szCs w:val="24"/>
        </w:rPr>
        <w:t>Малышо</w:t>
      </w:r>
      <w:r w:rsidR="00372E93">
        <w:rPr>
          <w:rFonts w:ascii="Times New Roman" w:hAnsi="Times New Roman" w:cs="Times New Roman"/>
          <w:sz w:val="24"/>
          <w:szCs w:val="24"/>
        </w:rPr>
        <w:t>к»,</w:t>
      </w:r>
      <w:r w:rsidRPr="007146AC">
        <w:rPr>
          <w:rFonts w:ascii="Times New Roman" w:hAnsi="Times New Roman" w:cs="Times New Roman"/>
          <w:sz w:val="24"/>
          <w:szCs w:val="24"/>
        </w:rPr>
        <w:t xml:space="preserve"> которым персональные данные необходимы в связи с исполнением ими своих служебных (трудовых) обязанностей.</w:t>
      </w:r>
    </w:p>
    <w:p w:rsidR="007146AC" w:rsidRPr="001C6138" w:rsidRDefault="007146AC" w:rsidP="00CC2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138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</w:r>
      <w:r w:rsidR="008C5AEC" w:rsidRPr="008C5AEC">
        <w:rPr>
          <w:rFonts w:ascii="Times New Roman" w:hAnsi="Times New Roman" w:cs="Times New Roman"/>
          <w:sz w:val="24"/>
          <w:szCs w:val="24"/>
        </w:rPr>
        <w:t>МБДОУОВИДС «Малышок»</w:t>
      </w:r>
      <w:r w:rsidRPr="007146AC">
        <w:rPr>
          <w:rFonts w:ascii="Times New Roman" w:hAnsi="Times New Roman" w:cs="Times New Roman"/>
          <w:sz w:val="24"/>
          <w:szCs w:val="24"/>
        </w:rPr>
        <w:t>ответственно за персональную информацию, которая находится в его распоряжении и закрепляет персональную ответственность сотрудников за соблюдением, установленных в организации принципов уважения приватности.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>Каждый сотрудник получающий для работы доступ к материальным носителям персональным данных, несет ответственность за сохранность носителя и конфиденциальность информации.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</w:r>
      <w:r w:rsidR="008C5AEC" w:rsidRPr="008C5AEC">
        <w:rPr>
          <w:rFonts w:ascii="Times New Roman" w:hAnsi="Times New Roman" w:cs="Times New Roman"/>
          <w:sz w:val="24"/>
          <w:szCs w:val="24"/>
        </w:rPr>
        <w:t>МБДОУОВИДС «Малышок»</w:t>
      </w:r>
      <w:r w:rsidRPr="007146AC">
        <w:rPr>
          <w:rFonts w:ascii="Times New Roman" w:hAnsi="Times New Roman" w:cs="Times New Roman"/>
          <w:sz w:val="24"/>
          <w:szCs w:val="24"/>
        </w:rPr>
        <w:t>обязуется поддерживать систему приема, регистрации и контроля рассмотрения жалоб Субъектов, доступную как посредством использования Интернета, так и с помощью телефонной, телеграфной или почтовой связи.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Субъект может обратиться в </w:t>
      </w:r>
      <w:r w:rsidR="008C5AEC" w:rsidRPr="008C5AEC">
        <w:rPr>
          <w:rFonts w:ascii="Times New Roman" w:hAnsi="Times New Roman" w:cs="Times New Roman"/>
          <w:sz w:val="24"/>
          <w:szCs w:val="24"/>
        </w:rPr>
        <w:t>МБДОУОВИДС «Малышок»</w:t>
      </w:r>
      <w:r w:rsidRPr="007146AC">
        <w:rPr>
          <w:rFonts w:ascii="Times New Roman" w:hAnsi="Times New Roman" w:cs="Times New Roman"/>
          <w:sz w:val="24"/>
          <w:szCs w:val="24"/>
        </w:rPr>
        <w:t>с жалобой на нарушение данной Политики. Жалобы и заявления по поводу соблюдения требований обработки данных рассматриваются в течение тридцати рабочих дней с момента поступления.</w:t>
      </w:r>
    </w:p>
    <w:p w:rsidR="007146AC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</w:r>
      <w:r w:rsidR="008C5AEC" w:rsidRPr="008C5AEC">
        <w:rPr>
          <w:rFonts w:ascii="Times New Roman" w:hAnsi="Times New Roman" w:cs="Times New Roman"/>
          <w:sz w:val="24"/>
          <w:szCs w:val="24"/>
        </w:rPr>
        <w:t>МБДОУОВИДС «Малышок»</w:t>
      </w:r>
      <w:r w:rsidRPr="007146AC">
        <w:rPr>
          <w:rFonts w:ascii="Times New Roman" w:hAnsi="Times New Roman" w:cs="Times New Roman"/>
          <w:sz w:val="24"/>
          <w:szCs w:val="24"/>
        </w:rPr>
        <w:t>обязано на должном уровне обеспечивать рассмотрение запросов, заявлений и жалоб Субъектов, а также содействовать исполнению требований компетентных органов. Лица, виновные в нарушении требований настоящей политики, привлекаются к дисциплинарной ответственности.</w:t>
      </w:r>
    </w:p>
    <w:p w:rsidR="006A75D4" w:rsidRPr="007146AC" w:rsidRDefault="007146AC" w:rsidP="00D64E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146AC">
        <w:rPr>
          <w:rFonts w:ascii="Times New Roman" w:hAnsi="Times New Roman" w:cs="Times New Roman"/>
          <w:sz w:val="24"/>
          <w:szCs w:val="24"/>
        </w:rPr>
        <w:t>-</w:t>
      </w:r>
      <w:r w:rsidRPr="007146AC">
        <w:rPr>
          <w:rFonts w:ascii="Times New Roman" w:hAnsi="Times New Roman" w:cs="Times New Roman"/>
          <w:sz w:val="24"/>
          <w:szCs w:val="24"/>
        </w:rPr>
        <w:tab/>
        <w:t xml:space="preserve">Настоящая Политика является внутренним документом, общедоступной и подлежит размещению на официальном сайте </w:t>
      </w:r>
      <w:r w:rsidR="008C5AEC">
        <w:rPr>
          <w:rFonts w:ascii="Times New Roman" w:hAnsi="Times New Roman" w:cs="Times New Roman"/>
          <w:sz w:val="24"/>
          <w:szCs w:val="24"/>
        </w:rPr>
        <w:t>МБДОУОВИДС «Малышок».</w:t>
      </w:r>
    </w:p>
    <w:sectPr w:rsidR="006A75D4" w:rsidRPr="007146AC" w:rsidSect="00E7615B">
      <w:pgSz w:w="11906" w:h="16838"/>
      <w:pgMar w:top="284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6AC"/>
    <w:rsid w:val="000406A7"/>
    <w:rsid w:val="00165D7C"/>
    <w:rsid w:val="001C6138"/>
    <w:rsid w:val="00372E93"/>
    <w:rsid w:val="003B6F40"/>
    <w:rsid w:val="006279BD"/>
    <w:rsid w:val="006A75D4"/>
    <w:rsid w:val="007146AC"/>
    <w:rsid w:val="00775A53"/>
    <w:rsid w:val="008C5AEC"/>
    <w:rsid w:val="00C447C3"/>
    <w:rsid w:val="00CC20D3"/>
    <w:rsid w:val="00D64E89"/>
    <w:rsid w:val="00E7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RePack by Diakov</cp:lastModifiedBy>
  <cp:revision>3</cp:revision>
  <cp:lastPrinted>2018-10-01T07:48:00Z</cp:lastPrinted>
  <dcterms:created xsi:type="dcterms:W3CDTF">2017-06-20T07:06:00Z</dcterms:created>
  <dcterms:modified xsi:type="dcterms:W3CDTF">2018-10-07T13:06:00Z</dcterms:modified>
</cp:coreProperties>
</file>