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18" w:rsidRDefault="00960518" w:rsidP="00960518">
      <w:pPr>
        <w:pStyle w:val="a3"/>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6317673" cy="8686800"/>
            <wp:effectExtent l="19050" t="0" r="6927" b="0"/>
            <wp:docPr id="1" name="Рисунок 1" descr="G:\прокуратура\протест до 18.11.20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куратура\протест до 18.11.2022\001.jpg"/>
                    <pic:cNvPicPr>
                      <a:picLocks noChangeAspect="1" noChangeArrowheads="1"/>
                    </pic:cNvPicPr>
                  </pic:nvPicPr>
                  <pic:blipFill>
                    <a:blip r:embed="rId4"/>
                    <a:srcRect/>
                    <a:stretch>
                      <a:fillRect/>
                    </a:stretch>
                  </pic:blipFill>
                  <pic:spPr bwMode="auto">
                    <a:xfrm>
                      <a:off x="0" y="0"/>
                      <a:ext cx="6317673" cy="8686800"/>
                    </a:xfrm>
                    <a:prstGeom prst="rect">
                      <a:avLst/>
                    </a:prstGeom>
                    <a:noFill/>
                    <a:ln w="9525">
                      <a:noFill/>
                      <a:miter lim="800000"/>
                      <a:headEnd/>
                      <a:tailEnd/>
                    </a:ln>
                  </pic:spPr>
                </pic:pic>
              </a:graphicData>
            </a:graphic>
          </wp:inline>
        </w:drawing>
      </w:r>
      <w:r w:rsidRPr="00960518">
        <w:rPr>
          <w:rFonts w:ascii="Times New Roman" w:hAnsi="Times New Roman" w:cs="Times New Roman"/>
          <w:b/>
          <w:sz w:val="24"/>
          <w:szCs w:val="24"/>
        </w:rPr>
        <w:t xml:space="preserve"> </w:t>
      </w:r>
      <w:r>
        <w:rPr>
          <w:rFonts w:ascii="Times New Roman" w:hAnsi="Times New Roman" w:cs="Times New Roman"/>
          <w:sz w:val="24"/>
          <w:szCs w:val="24"/>
        </w:rPr>
        <w:t xml:space="preserve">2.1. Для работников ДОУ работодателем является образовательное учреждение.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2.2. Приём на работу и увольнение работников ДОУ осуществляет заведующая ДОУ по трудовому договору.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На работу принимаются лица, отвечающие требованиям к образованию, обучению и опыту практической работы, в соответствии с утвержденными Профессиональными стандартами по данной должности либо соответствующие требованиям квалификационной характеристики по должности и полученной специальности, подтвержденной документами об образовании» </w:t>
      </w:r>
      <w:proofErr w:type="gramEnd"/>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2.4. К педагогической деятельности в ДОУ не допускаются лица, которым она запрещена приговором суда или по медицинским показаниям, а также лица, имеющие судимость за определённые преступления. Перечни соответствующих медицинских противопоказаний и составов преступлений устанавливаются законом.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В соответствии со ст. 65 Трудового кодекса РФ при заключении трудового договора лицо, поступающее на работу, предъявляет работодателю: паспорт или иной документ, удостоверяющий личность; трудовую книжку и (или) сведения о трудовой деятельности (ст. 66.1 настоящего Кодекса), за исключением случаев, если трудовой договор заключается впервые; документ, подтверждающий регистрацию в системе индивидуального (персонифицированного) учета, в том числе в форме электронного документа;</w:t>
      </w:r>
      <w:proofErr w:type="gramEnd"/>
      <w:r>
        <w:rPr>
          <w:rFonts w:ascii="Times New Roman" w:hAnsi="Times New Roman" w:cs="Times New Roman"/>
          <w:sz w:val="24"/>
          <w:szCs w:val="24"/>
        </w:rPr>
        <w:t xml:space="preserve"> документы воинского учета – для военнообязанных и лиц, подлежащих призыву на военную службу; документ об образовании и (или) о квалификации или наличии специальных знаний – при поступлении на работу, требующую специальный знаний или специальной подготовки; </w:t>
      </w:r>
      <w:proofErr w:type="gramStart"/>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 – правовому регулированию в сфере внутренних дел, при поступлении на работу, связанную с деятельностью, к осуществлению которой в соответствии с настоящим</w:t>
      </w:r>
      <w:proofErr w:type="gramEnd"/>
      <w:r>
        <w:rPr>
          <w:rFonts w:ascii="Times New Roman" w:hAnsi="Times New Roman" w:cs="Times New Roman"/>
          <w:sz w:val="24"/>
          <w:szCs w:val="24"/>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 </w:t>
      </w:r>
      <w:proofErr w:type="gramStart"/>
      <w:r>
        <w:rPr>
          <w:rFonts w:ascii="Times New Roman" w:hAnsi="Times New Roman" w:cs="Times New Roman"/>
          <w:sz w:val="24"/>
          <w:szCs w:val="24"/>
        </w:rPr>
        <w:t xml:space="preserve">справку о том, является или психотропных веществ без назначения врача либо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которая выдана в порядке и по форме, которые устанавливаются Федеральным Законом органом исполнительской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w:t>
      </w:r>
      <w:proofErr w:type="gramEnd"/>
      <w:r>
        <w:rPr>
          <w:rFonts w:ascii="Times New Roman" w:hAnsi="Times New Roman" w:cs="Times New Roman"/>
          <w:sz w:val="24"/>
          <w:szCs w:val="24"/>
        </w:rPr>
        <w:t xml:space="preserve">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Приём на работу без перечисленных выше документов в ДОУ не допускается</w:t>
      </w:r>
      <w:r>
        <w:rPr>
          <w:rFonts w:ascii="Times New Roman" w:hAnsi="Times New Roman" w:cs="Times New Roman"/>
          <w:sz w:val="24"/>
          <w:szCs w:val="24"/>
        </w:rPr>
        <w:tab/>
        <w:t>(ст.65 ТК РФ).</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2.6. Запрещается требовать от лиц при приёме на работу документы, представление которых не предусмотрено законодательством.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2.7. Прием на работу оформляется подписанием трудового договора. Трудовой договор заключается в письменной форме, составляется в 2 экземплярах, каждый из которых подписывают стороны. Один экземпляр трудового договора передается Работнику, другой хранится у заведующей МБДОУОВ "Июсский детский сад «Малышок». Получение Работником экземпляра трудового договора подтверждается подписью Работника на экземпляре трудового договора, хранящемся у заведующей МБДОУОВ "Июсский детский сад «Малышок».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2.8. После подписания трудового договора заведующая издаёт приказ о приёме на работу, который доводится до сведения работника под расписку в трёхдневный срок со дня подписания трудового договора. В приказе должны быть указаны наименование должности в</w:t>
      </w:r>
      <w:r w:rsidR="0075018B">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с утвержденными Профессиональными стандартами, либо в соответствии с Единым тарификационным справочником профессий рабочих, квалификационным справочником должностей служащих и условиями оплаты труда.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2.9. Если работник не приступил к работе в день начала работы, работодатель имеет право аннулировать трудовой договор.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2.10. При приеме на работу (до подписания трудового договора) вновь поступившего работника заведующий МБДОУОВ "Июсский детский сад «Малышок» обязан ознакомить под роспись: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ознакомить работника с условиями, его должностной инструкцией, условиями оплаты труда, разъяснить его права и обязанности;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ознакомить работника с настоящими Правилами,  коллективным договором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проинструктировать по правилам техники безопасности, производственной санитарии, противопожарной безопасности и организации охраны и здоровья детей с оформлением инструктажа в журнале установленного образца.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ознакомить работника СУОТ.</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Уставом ДОУ и другими локальными актами.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2.11. На всех работников принятых на работу, в том числе по совместительству, подаются сведения о трудовой деятельности по форме СЗВ-ТД не позднее следующего дня приема на работу в ПФ.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В сведения о трудовой деятельности включается информация: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-о работнике (Ф.И.О., дата рождения, СНИЛС)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xml:space="preserve"> его работы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его трудовая функция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переводах</w:t>
      </w:r>
      <w:proofErr w:type="gramEnd"/>
      <w:r>
        <w:rPr>
          <w:rFonts w:ascii="Times New Roman" w:hAnsi="Times New Roman" w:cs="Times New Roman"/>
          <w:sz w:val="24"/>
          <w:szCs w:val="24"/>
        </w:rPr>
        <w:t xml:space="preserve"> на другую постоянную работу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увольнении</w:t>
      </w:r>
      <w:proofErr w:type="gramEnd"/>
      <w:r>
        <w:rPr>
          <w:rFonts w:ascii="Times New Roman" w:hAnsi="Times New Roman" w:cs="Times New Roman"/>
          <w:sz w:val="24"/>
          <w:szCs w:val="24"/>
        </w:rPr>
        <w:t xml:space="preserve"> работника с указанием его основания и причины прекращения трудового договора.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иная информация, предусмотренная Трудовым кодексом и другими федеральными законами.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По заявлению работника ведутся трудовые книжки (на бумажном носителе) согласно Инструкции по ведению трудовых книжек.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Вновь прибывшим работникам  с   2021 года и для них будет первое место работы,  заводить бумажные трудовые книжки МБДОУОВ "Июсский детский сад «Малышок» не будет.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2.12. На каждого работника ДОУ ведётся личное дело, которое состоит из личного листка по учёту кадров, автобиографии, копии документа об образовании, аттестационного листа, копий документов о повышении квалификации, копий документов о наградах, выписок из приказов о приёме на работу, перемещениях, поощрениях. После увольнения работника его личное дело хранится в МБДОУОВ "Июсский детский сад «Малышок»  50 лет. </w:t>
      </w:r>
    </w:p>
    <w:p w:rsidR="00960518" w:rsidRDefault="00960518" w:rsidP="00960518">
      <w:pPr>
        <w:pStyle w:val="a3"/>
        <w:rPr>
          <w:rFonts w:ascii="Times New Roman" w:hAnsi="Times New Roman" w:cs="Times New Roman"/>
          <w:color w:val="000000"/>
          <w:sz w:val="24"/>
          <w:szCs w:val="24"/>
          <w:lang w:eastAsia="en-US"/>
        </w:rPr>
      </w:pPr>
      <w:r>
        <w:rPr>
          <w:rFonts w:ascii="Times New Roman" w:hAnsi="Times New Roman" w:cs="Times New Roman"/>
          <w:sz w:val="24"/>
          <w:szCs w:val="24"/>
        </w:rPr>
        <w:t>2.13.</w:t>
      </w:r>
      <w:r>
        <w:rPr>
          <w:rFonts w:ascii="Times New Roman" w:hAnsi="Times New Roman" w:cs="Times New Roman"/>
          <w:color w:val="000000"/>
          <w:sz w:val="24"/>
          <w:szCs w:val="24"/>
          <w:lang w:eastAsia="en-US"/>
        </w:rPr>
        <w:t xml:space="preserve">Трудовой договор может быть, в любое </w:t>
      </w:r>
      <w:proofErr w:type="gramStart"/>
      <w:r>
        <w:rPr>
          <w:rFonts w:ascii="Times New Roman" w:hAnsi="Times New Roman" w:cs="Times New Roman"/>
          <w:color w:val="000000"/>
          <w:sz w:val="24"/>
          <w:szCs w:val="24"/>
          <w:lang w:eastAsia="en-US"/>
        </w:rPr>
        <w:t>время</w:t>
      </w:r>
      <w:proofErr w:type="gramEnd"/>
      <w:r>
        <w:rPr>
          <w:rFonts w:ascii="Times New Roman" w:hAnsi="Times New Roman" w:cs="Times New Roman"/>
          <w:color w:val="000000"/>
          <w:sz w:val="24"/>
          <w:szCs w:val="24"/>
          <w:lang w:eastAsia="en-US"/>
        </w:rPr>
        <w:t xml:space="preserve"> расторгнут по соглашению сторон трудового договора.</w:t>
      </w:r>
    </w:p>
    <w:p w:rsidR="00960518" w:rsidRDefault="00960518" w:rsidP="00960518">
      <w:pPr>
        <w:pStyle w:val="a3"/>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2.14. Срочный трудовой договор с работником прекращается с соблюдением требований, установленных статьей 79 Трудового кодекса РФ.</w:t>
      </w:r>
    </w:p>
    <w:p w:rsidR="00960518" w:rsidRDefault="00960518" w:rsidP="00960518">
      <w:pPr>
        <w:pStyle w:val="a3"/>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2.15.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rsidR="00960518" w:rsidRDefault="00960518" w:rsidP="00960518">
      <w:pPr>
        <w:pStyle w:val="a3"/>
        <w:rPr>
          <w:rFonts w:ascii="Times New Roman" w:hAnsi="Times New Roman" w:cs="Times New Roman"/>
          <w:sz w:val="24"/>
          <w:szCs w:val="24"/>
        </w:rPr>
      </w:pPr>
      <w:r>
        <w:rPr>
          <w:rFonts w:ascii="Times New Roman" w:hAnsi="Times New Roman" w:cs="Times New Roman"/>
          <w:color w:val="000000"/>
          <w:sz w:val="24"/>
          <w:szCs w:val="24"/>
          <w:lang w:eastAsia="en-US"/>
        </w:rPr>
        <w:t xml:space="preserve">2.16. </w:t>
      </w:r>
      <w:r>
        <w:rPr>
          <w:rFonts w:ascii="Times New Roman" w:hAnsi="Times New Roman" w:cs="Times New Roman"/>
          <w:sz w:val="24"/>
          <w:szCs w:val="24"/>
        </w:rPr>
        <w:t>Расторжение трудового договора по инициативе работодателя производится по основаниям и правилам, установленным в статье 81 Трудового кодекса РФ. Не допускается увольнение работника по инициативе работодателя (за исключением случая ликвидации образовательного учреждения) в период его временной нетрудоспособности и в период пребывания в отпуске.</w:t>
      </w:r>
    </w:p>
    <w:p w:rsidR="00960518" w:rsidRDefault="00960518" w:rsidP="00960518">
      <w:pPr>
        <w:pStyle w:val="a3"/>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2.17. Прекращение трудового договора оформляется </w:t>
      </w:r>
      <w:hyperlink r:id="rId5" w:history="1">
        <w:r>
          <w:rPr>
            <w:rStyle w:val="a4"/>
            <w:rFonts w:ascii="Times New Roman" w:hAnsi="Times New Roman" w:cs="Times New Roman"/>
            <w:color w:val="000000"/>
            <w:sz w:val="24"/>
            <w:szCs w:val="24"/>
            <w:u w:val="none"/>
            <w:lang w:eastAsia="en-US"/>
          </w:rPr>
          <w:t>приказом</w:t>
        </w:r>
      </w:hyperlink>
      <w:r>
        <w:rPr>
          <w:rFonts w:ascii="Times New Roman" w:hAnsi="Times New Roman" w:cs="Times New Roman"/>
          <w:sz w:val="24"/>
          <w:szCs w:val="24"/>
        </w:rPr>
        <w:t xml:space="preserve"> по ДОУ</w:t>
      </w:r>
      <w:r>
        <w:rPr>
          <w:rFonts w:ascii="Times New Roman" w:hAnsi="Times New Roman" w:cs="Times New Roman"/>
          <w:color w:val="000000"/>
          <w:sz w:val="24"/>
          <w:szCs w:val="24"/>
          <w:lang w:eastAsia="en-US"/>
        </w:rPr>
        <w:t xml:space="preserve">. С приказом заведующего о прекращении трудового договора работник должен быть ознакомлен под подпись. </w:t>
      </w:r>
    </w:p>
    <w:p w:rsidR="00960518" w:rsidRDefault="00960518" w:rsidP="00960518">
      <w:pPr>
        <w:pStyle w:val="a3"/>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2.19. В день прекращения трудового договора работодатель обязан выдать работнику трудовую книжку и (или) сведения о трудовой деятельности за период работы у работодателя и произвести с ним расчет в соответствии со </w:t>
      </w:r>
      <w:hyperlink r:id="rId6" w:history="1">
        <w:r>
          <w:rPr>
            <w:rStyle w:val="a4"/>
            <w:rFonts w:ascii="Times New Roman" w:hAnsi="Times New Roman" w:cs="Times New Roman"/>
            <w:color w:val="auto"/>
            <w:sz w:val="24"/>
            <w:szCs w:val="24"/>
            <w:u w:val="none"/>
          </w:rPr>
          <w:t>статьей 140</w:t>
        </w:r>
      </w:hyperlink>
      <w:r>
        <w:rPr>
          <w:rFonts w:ascii="Times New Roman" w:hAnsi="Times New Roman" w:cs="Times New Roman"/>
          <w:sz w:val="24"/>
          <w:szCs w:val="24"/>
        </w:rPr>
        <w:t xml:space="preserve"> Трудового кодекса РФ. Запись о причине увольнения в трудовую книжку и (или) в сведения о трудовой деятельности вносится в соответствии с формулировками законодательства и со ссылкой на статью и пункт закона. Днем увольнения считается последний день работы.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960518" w:rsidRDefault="00960518" w:rsidP="00960518">
      <w:pPr>
        <w:pStyle w:val="a3"/>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2.20.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2.21.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руководитель в этот же день направляет работнику заверенные сведения по почте заказным письмом с уведомлением.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2.22. Заведующий МБДОУОВ "Июсский детский сад «Малышок» должен предоставить работнику сведения о трудовой деятельности за период работы в МБДОУОВ "Июсский детский сад «Малышок» по его письменному заявлению:</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на бумажном носителе, </w:t>
      </w:r>
      <w:proofErr w:type="gramStart"/>
      <w:r>
        <w:rPr>
          <w:rFonts w:ascii="Times New Roman" w:hAnsi="Times New Roman" w:cs="Times New Roman"/>
          <w:sz w:val="24"/>
          <w:szCs w:val="24"/>
        </w:rPr>
        <w:t>заверенные</w:t>
      </w:r>
      <w:proofErr w:type="gramEnd"/>
      <w:r>
        <w:rPr>
          <w:rFonts w:ascii="Times New Roman" w:hAnsi="Times New Roman" w:cs="Times New Roman"/>
          <w:sz w:val="24"/>
          <w:szCs w:val="24"/>
        </w:rPr>
        <w:t xml:space="preserve"> надлежащим образом.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Сведения о трудовой деятельности предоставляются: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-в период работы не позднее трёх рабочих дней;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при увольнении в последний день работы.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2.23. Сведения о трудовой деятельности за период работы в МБДОУОВ "Июсский детский сад «Малышок» заведующий ДОУ обязан предоставлять тем сотрудникам, которые отказались от бумажной трудовой книжки. Всем остальным работникам заведующий МБДОУОВ "Июсский детский сад «Малышок» в выдаче сведений о трудовой деятельности вправе отказать.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При увольнении Работник не позднее дня прекращения трудового договора Работник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960518" w:rsidRDefault="00960518" w:rsidP="00960518">
      <w:pPr>
        <w:pStyle w:val="a3"/>
        <w:rPr>
          <w:rFonts w:ascii="Times New Roman" w:hAnsi="Times New Roman" w:cs="Times New Roman"/>
          <w:b/>
          <w:sz w:val="24"/>
          <w:szCs w:val="24"/>
        </w:rPr>
      </w:pPr>
      <w:r>
        <w:rPr>
          <w:rFonts w:ascii="Times New Roman" w:hAnsi="Times New Roman" w:cs="Times New Roman"/>
          <w:b/>
          <w:sz w:val="24"/>
          <w:szCs w:val="24"/>
        </w:rPr>
        <w:t>3. ОСНОВНЫЕ ПРАВА, ОБЯЗАННОСТИ И ОТВЕТСТВЕННОСТЬ  РАБОТОДАТЕЛЯ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3.1. Непосредственное управление ДОУ осуществляет заведующий. Заведующий ДОУ назначается Учредителем. Прием на работу заведующего ДОУ оформляется трудовым договором, заключаемым между ним и Учредителем.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3.2. Заведующий ДОУ имеет право в порядке, установленном трудовым законодательством: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осуществлять прием на работу, перевод, увольнение работников;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применять к работникам меры дисциплинарного взыскания: замечание, выговор, увольнение;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осуществлять поощрение и премирование работников;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привлекать работников к дисциплинарной  и материальной ответственности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Трудовым кодексом и иными федеральными законами;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 Устава ДОУ, иных нормативно-правовых локальных актов;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принимать локальные  нормативные акты, содержащие обязательные для работников нормы;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3.3. Заведующий ДОУ обязан:</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обеспечивать безопасность труда и условия труда, соответствующие государственным нормативным  требованиям охраны и гигиены труда;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и иными средствами, необходимыми для исполнения ими трудовых обязанностей;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выполнением;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60518" w:rsidRDefault="00960518" w:rsidP="00960518">
      <w:pPr>
        <w:pStyle w:val="a3"/>
        <w:rPr>
          <w:rFonts w:ascii="Times New Roman" w:hAnsi="Times New Roman" w:cs="Times New Roman"/>
          <w:sz w:val="24"/>
          <w:szCs w:val="24"/>
        </w:rPr>
      </w:pPr>
      <w:proofErr w:type="gramStart"/>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за нарушение трудового законодательства и иных нормативных правовых актов, содержащих нормы трудового права;</w:t>
      </w:r>
      <w:proofErr w:type="gramEnd"/>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обязанностей; осуществлять обязательное социальное страхование работников в порядке, установленном федеральными законами.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3.4. Заведующий ДОУ назначает своих заместителей, назначение вступает в силу с момента издания приказа по ДОУ о назначении на должность. Отставка с должности не влечет за собой обязательное увольнение из ДОУ, при наличии вакансий и соответствующего уровня образования работник может продолжить работу в другой должности. Перевод на другую работу и увольнение происходит в порядке и на основаниях, определенных трудовым законодательством.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3.4. Администрация ДОУ осуществляет внутреннюю  контрольную деятельность в соответствии с Положением.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3.5.Учреждениекак юридическое лицо несет ответственность перед работниками: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за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незаконное увольнение или перевод на другую работу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и в иных случаях, предусмотренных законодательством</w:t>
      </w: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b/>
          <w:sz w:val="24"/>
          <w:szCs w:val="24"/>
        </w:rPr>
      </w:pPr>
      <w:r>
        <w:rPr>
          <w:rFonts w:ascii="Times New Roman" w:hAnsi="Times New Roman" w:cs="Times New Roman"/>
          <w:b/>
          <w:sz w:val="24"/>
          <w:szCs w:val="24"/>
        </w:rPr>
        <w:t>4. ПРАВА, ОБЯЗАННОСТИ И ОТВЕТСТВЕННОСТЬ РАБОТНИКОВ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4.1. Работник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рабочее место,  соответствующее условиям, предусмотренным </w:t>
      </w:r>
      <w:proofErr w:type="spellStart"/>
      <w:r>
        <w:rPr>
          <w:rFonts w:ascii="Times New Roman" w:hAnsi="Times New Roman" w:cs="Times New Roman"/>
          <w:sz w:val="24"/>
          <w:szCs w:val="24"/>
        </w:rPr>
        <w:t>ГОСТами</w:t>
      </w:r>
      <w:proofErr w:type="spellEnd"/>
      <w:r>
        <w:rPr>
          <w:rFonts w:ascii="Times New Roman" w:hAnsi="Times New Roman" w:cs="Times New Roman"/>
          <w:sz w:val="24"/>
          <w:szCs w:val="24"/>
        </w:rPr>
        <w:t xml:space="preserve"> организации и безопасности труда и коллективным договором;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проходить не реже чем один раз в 5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прав, свобод и законных интересов;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участие в  органах самоуправления в формах, предусмотренных законодательством РФ и Уставом ДОУ;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законных интересов всеми, не запрещенными законом способами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защиту своей профессиональной чести и достоинства </w:t>
      </w:r>
    </w:p>
    <w:p w:rsidR="00960518" w:rsidRDefault="00960518" w:rsidP="00960518">
      <w:pPr>
        <w:pStyle w:val="a3"/>
        <w:rPr>
          <w:rFonts w:ascii="Times New Roman" w:hAnsi="Times New Roman" w:cs="Times New Roman"/>
          <w:sz w:val="24"/>
          <w:szCs w:val="24"/>
        </w:rPr>
      </w:pPr>
      <w:proofErr w:type="gramStart"/>
      <w:r>
        <w:rPr>
          <w:rFonts w:ascii="Times New Roman" w:hAnsi="Times New Roman" w:cs="Times New Roman"/>
          <w:sz w:val="24"/>
          <w:szCs w:val="24"/>
        </w:rPr>
        <w:t>возмещение вреда, причиненному работнику в связи с исполнением им трудовых обязанностей обязательное социальное страхование в случаях, предусмотренных законодательством РФ предоставление отпуска без сохранения заработной платы по основаниям и на срок, установленные Трудовым кодексом РФ и иными федеральными законами личное участие или участие своих представителей в рассмотрении вопросов, связанных с обеспечением безопасных условий труда на его рабочем месте, в расследовании происшедшего</w:t>
      </w:r>
      <w:proofErr w:type="gramEnd"/>
      <w:r>
        <w:rPr>
          <w:rFonts w:ascii="Times New Roman" w:hAnsi="Times New Roman" w:cs="Times New Roman"/>
          <w:sz w:val="24"/>
          <w:szCs w:val="24"/>
        </w:rPr>
        <w:t xml:space="preserve"> с ним несчастного случая на производстве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моральное и материальное поощрение по результатам своего труда.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ДОУ не реже чем через каждые 10 лет непрерывной педагогической работы предоставляется длительный отпуск сроком до 1 года. Порядок и условия предоставления длительного отпуска определяет федеральный нормативный правовой акт.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4.2. Педагогические работники ДОУ, кроме прав, перечисленных в п. 4.1.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свободу выбора и использования методик обучения и воспитания, учебных пособий и материалов, учебников в соответствии с образовательной программой;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проявление творчества и инициативы;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сокращенную продолжительность рабочего времени;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удлиненный оплачиваемый отпуск в соответствии с законодательством РФ;</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создание условий для получения дополнительного образования в сфере педагогики;</w:t>
      </w: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4.3. Работник обязан:</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4.3.1.  Предъявлять при приеме на работу документы, предусмотренные законодательством;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тарифно-квалификационных характеристик, трудовым договором и должностными инструкциями;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Незамедлительно сообщать заведующему ДОУ о возникновении ситуации, представляющей угрозу жизни и  здоровью участников образовательного процесса, сохранности имущества;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Повышать качество работы, принимать активные меры по устранению причин и условий, ухудшающих ход учебного процесса;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Систематически повышать свою деловую и профессиональную квалификацию;</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других работников, воспитанников;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Эффективно использовать учебное оборудование, экономно и рационально расходовать сырье, энергию, топливо и другие материальные ресурсы;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Соблюдать законные права и свободы обучающихся и воспитанников;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Нести моральную ответственность за нарушение морально - психологического климата в коллективе;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Поддерживать постоянную связь с родителями (законными представителями) воспитанников.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Все работники ДОУ обязаны знать правила действия в аварийных ситуациях, места эвакуации детей, схему оповещения при любой опасности и уметь действовать в этих ситуациях;</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Поддерживать дисциплину  на основе уважения человеческого достоинства воспитанников без применения методов психического и физического насилия;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Проходить в установленные сроки предварительные и периодические медицинские осмотры, соблюдать санитарные нормы и правила,  гигиену труда;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Своевременно заполнять и вести установленную документацию;</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Соблюдать этические нормы поведения на работе, быть внимательным и вежливым с членами коллектива ДОУ и родителями детей. Должны заботиться о репутации  ДОУ;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Воспитатель, уходя с работы, должен обязательно дождаться смены и передать ей всех детей, с отметкой в журнале, сообщить обо всех событиях и проблемах;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Дежурный сотрудник обязан дождаться сторожа, сдать ему здание, обойти территорию с отметкой в журнале;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Сторожа обязаны принимать и сдавать дежурство с обязательным обходом здания и территории с отметкой в журнале контроля (выходные и праздничные дни).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4.4. Работникам ДОУ в период организации образовательного процесса запрещается: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изменять по своему усмотрению расписание занятий и график работы;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отменять, изменять продолжительность занятий и перерывов между ними;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удалять детей с занятий;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отвлекать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отвлекать работников ДОУ в рабочее время от непосредственной работы для выполнения общественных обязанностей и проведению разного рода мероприятий, не связанных с основной деятельностью ДОУ;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В помещениях ДОУ запрещается: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находиться в верхней одежде и головных уборах;</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громко кричать и шуметь;</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курить, распивать спиртные напитки.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4.5. Работник несет материальную ответственность за причиненный ДОУ прямой действительный ущерб (реальное уменьшение наличного имущества ДОУ или ухудшение состояния указанного имущества, а также необходимость  произвести затраты либо излишние выплаты на приобретение или восстановление имущества). Работник несет материальную ответственность в порядке, размере и случаях, предусмотренных действующим законодательством РФ.</w:t>
      </w:r>
    </w:p>
    <w:p w:rsidR="00960518" w:rsidRDefault="00960518" w:rsidP="00960518">
      <w:pPr>
        <w:pStyle w:val="a3"/>
        <w:rPr>
          <w:rFonts w:ascii="Times New Roman" w:hAnsi="Times New Roman" w:cs="Times New Roman"/>
          <w:b/>
          <w:sz w:val="24"/>
          <w:szCs w:val="24"/>
        </w:rPr>
      </w:pPr>
      <w:r>
        <w:rPr>
          <w:rFonts w:ascii="Times New Roman" w:hAnsi="Times New Roman" w:cs="Times New Roman"/>
          <w:b/>
          <w:sz w:val="24"/>
          <w:szCs w:val="24"/>
        </w:rPr>
        <w:t>5. РЕЖИМ РАБОТЫ И ВРЕМЯ ОТДЫХА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 В соответствии с Трудовым кодексом Российской Федерации, Уставом ДОУ для сотрудников устанавливается 5 дневная рабочая неделя с двумя выходными днями (суббота и воскресенье), 12 часовым пребыванием детей.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График работы сотрудников ДОУ утверждается Работодателем по согласованию с профсоюзным комитетом.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Воспитатели работают в режиме 36 часовой рабочей недели, 7,2 часа в день, 1 смена – с 7.30 до 14.42., 2 смена – с 14.24 до 18.00.</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5.2. Музыкальный руководитель работает в режиме 24 часовой рабочей недели, 4.8 часа в день, с 8.30 до 11.48 ч. и с 13.48 до15.18.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5.3. Заведующий, заместитель заведующего по воспитательной и методической  работе, и административно хозяйственной работе  работают в режиме 36-часовой рабочей недели с 8.00 до 16.42, перерыв на обед с 12.00 до 13.30 час.</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5.4.  Работнику предоставлен перерыв для отдыха и питания продолжительностью не более двух часов  и не менее 30 минут, который в рабочее время не включается. Педагогам ДОУ, предоставляется  возможность приема пищи одновременно вместе с воспитанниками с 12.00 до 12.30, 12 до 13.00 час., и с 12.00 до 15.00час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разных  категорий сотрудников.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5.5. Продолжительность отпуска педагогических работников составляет 42 календарных дня.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5.6.Педагогические работники не реже чем через каждые 10 лет непрерывной преподавательской деятельности имеют право на длительный отпуск сроком до 1 года, порядок и условия,  предоставления которого определяются  учредителем и (или) уставом  ДОУ.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5.7. Режим работы обслуживающего персонала составляет:</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- 36 часов в неделю для женщин (ст. 320 ТК РФ),</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- 40 часов в неделю для мужчин и определяется графиком сменности, составляемым с соблюдением установленной продолжительности рабочего времени за неделю и утверждаемым заведующим ДОУ. Графики сменности доводятся до сведения работников под личную роспись.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Помощники воспитателя работают с 8.00 до 17.00 с перерывом на обед с 13.00 до 15.00(ст. 320 ТК РФ).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Сторожа работают с 20.00 до 7.30 по сменному графику.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Повара работают в режиме 36 часов в неделю с 7.30 до 16.00 перерыв на обед с 12.00 до 13.30 час (ст. 320 ТК РФ).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Рабочие по стирке белья работают в режиме 36 часов в неделю с 8.00 до 16.42 перерыв на обед с 12.00 до 13.30 час  (ст. 320 ТК РФ).</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5.11.Работа в ночные часы и праздничные дни оплачивается в соответствии с Трудовым кодексом (ст. 96).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Продолжительность отпуска обслуживающего и вспомогательного персонала составляет 28 календарных дней.</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5.12. Работникам предоставляется дополнительный отпуск в количестве 8 календарных дней за работу в районах, приравненных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северным.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Отпуск предоставляется по графику, утвержденному заведующим с учетом мнения СУ. О времени начала отпуска работник должен быть извещен под роспись не позднее, чем за две недели до его начала.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5.14. Продолжительность рабочего времени для отдельных категорий работников определяется графиком, который утверждает заведующий с соблюдением установленной Трудовым кодексом РФ нормы рабочего времени за неделю (ст. 104 ТК «суммированный учет рабочего времени»).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5.15.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5.16. К рабочему времени относятся следующие периоды: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общее собрание коллектива (в случаях, предусмотренных законодательством);</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заседание методического объединения;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родительские собрания;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районные методические объединения;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5.17. Работникам ДОУ могут предоставляться дополнительные неоплачиваемые отпуска в соответствии со ст.128 Трудового кодекса РФ.</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5.18. Администрация ДОУ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5.19. В соответствии со статьей 112 ТК РФ нерабочими и праздничными днями в Российской Федерации являются: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1, 2, 3, 4, 5, 6,8,9 и 10 января - Новогодние каникулы;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7 января - Рождество Христово;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23 февраля - День защитника Отечества;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8 марта - Международный женский день;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1 мая - Праздник Весны и Труда;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9 мая - День Победы;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12 июня - День России;</w:t>
      </w:r>
      <w:r>
        <w:rPr>
          <w:rFonts w:ascii="Times New Roman" w:hAnsi="Times New Roman" w:cs="Times New Roman"/>
          <w:sz w:val="24"/>
          <w:szCs w:val="24"/>
        </w:rPr>
        <w:tab/>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4 ноября - День народного единства.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Женщины, работающие в сельской местности, имеют право:</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на предоставление по их письменному заявлению одного дополнительного выходного дня в месяц без сохранения заработной платы;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 на установление оплаты труда в повышенном размере на работах, где по условиям труда рабочий день разделен на части.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5.20. Работодатель обеспечивает предоставление работникам, прошедшим вакцинацию против новой коронавирусной инфекции (</w:t>
      </w:r>
      <w:r>
        <w:rPr>
          <w:rFonts w:ascii="Times New Roman" w:hAnsi="Times New Roman" w:cs="Times New Roman"/>
          <w:sz w:val="24"/>
          <w:szCs w:val="24"/>
          <w:lang w:val="en-US"/>
        </w:rPr>
        <w:t>COVID</w:t>
      </w:r>
      <w:r>
        <w:rPr>
          <w:rFonts w:ascii="Times New Roman" w:hAnsi="Times New Roman" w:cs="Times New Roman"/>
          <w:sz w:val="24"/>
          <w:szCs w:val="24"/>
        </w:rPr>
        <w:t>-19) двух выходных дней с сохранением заработной платы (Постановление Администрации Орджоникидзевского района от 08.11.2021г. №431).</w:t>
      </w: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b/>
          <w:sz w:val="24"/>
          <w:szCs w:val="24"/>
        </w:rPr>
      </w:pPr>
      <w:r>
        <w:rPr>
          <w:rFonts w:ascii="Times New Roman" w:hAnsi="Times New Roman" w:cs="Times New Roman"/>
          <w:b/>
          <w:sz w:val="24"/>
          <w:szCs w:val="24"/>
        </w:rPr>
        <w:t>6. ОПЛАТА ТРУДА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Оплата труда  работникам устанавливается  в соответствии с Положением о новой системе оплаты труда работников Муниципального бюджетного дошкольного образовательного учреждения общеразвивающего вида «Июсский детский сад «Малышок», разработанного на основании Закона Республики Хакасия от 12.11.2008г. №65-ЗРХ «Об оплате труда работников республиканских государственных учреждений», а также Постановления Правительства РХ от 09.11.2010г. №578 «Об утверждении Методических рекомендаций по переходу муниципальных дошкольных </w:t>
      </w:r>
      <w:proofErr w:type="spellStart"/>
      <w:r>
        <w:rPr>
          <w:rFonts w:ascii="Times New Roman" w:hAnsi="Times New Roman" w:cs="Times New Roman"/>
          <w:sz w:val="24"/>
          <w:szCs w:val="24"/>
        </w:rPr>
        <w:t>учрежденийРеспублики</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Хакасия на новую систему оплаты труда», Постановления Администрации Муниципального образования Орджоникидзевский район от 23.11.2010г. №621 «Об утверждении положения об оплате труда работников муниципальных дошкольных образовательных учреждений, муниципального образования Орджоникидзевский район, переводимых на новую систему оплаты труда», тарификацией, штатным расписанием, сметой расходов, в зависимости от установленного разряда оплаты труда в соответствии с занимаемой должностью, уровнем образования и стажем работы, а</w:t>
      </w:r>
      <w:proofErr w:type="gramEnd"/>
      <w:r>
        <w:rPr>
          <w:rFonts w:ascii="Times New Roman" w:hAnsi="Times New Roman" w:cs="Times New Roman"/>
          <w:sz w:val="24"/>
          <w:szCs w:val="24"/>
        </w:rPr>
        <w:t xml:space="preserve"> также полученным квалификационным разрядом по итогам аттестации. Оплата производится регулярно два раза в месяц.</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6.2.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Тарификация  доводится до сведения педагогов под личную роспись. Установленная при тарификации учебная нагрузка сохраняется в течение всего учебного года, изменения в тарификации возможны с письменного согласия педагога.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6.2.1. Молодым специалистам производится доплата к основной ставке в размере 30%, а имеющим диплом с отличаем - 50 % (ст. 14 п.4 Закона об образовании РХ).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6.3. В ДОУ могут быть установлены стимулирующие выплаты, доплаты, премирование работников  в соответствии с Положением об оплате труда, выплатах  компенсационного и стимулирующего  характера  работников муниципального  дошкольного образовательного учреждения общеразвивающего вида «Июсский детский сад «Малышок».</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Работникам при выполнении работ в условиях труда, отклоняющихся от нормальных, производятся доплаты в соответствии с законодательством.</w:t>
      </w:r>
      <w:proofErr w:type="gramEnd"/>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6.5. Выплата заработной платы осуществляется два раза в месяц 15 и 30 числа.</w:t>
      </w: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b/>
          <w:sz w:val="24"/>
          <w:szCs w:val="24"/>
        </w:rPr>
      </w:pPr>
      <w:r>
        <w:rPr>
          <w:rFonts w:ascii="Times New Roman" w:hAnsi="Times New Roman" w:cs="Times New Roman"/>
          <w:b/>
          <w:bCs/>
          <w:sz w:val="24"/>
          <w:szCs w:val="24"/>
        </w:rPr>
        <w:t>7.Поощрения за успехи в работе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7.1.За образцовое выполнение трудовых обязанностей, новаторство в труде и другие достижения в работе применяются следующие поощрения: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объявление благодарности;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выдача премии;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награждение Почетной Грамотой;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представление к званиям «Почетный работник общего образования», «Заслуженный работник Российской Федерации», «Заслуженный работник Республики Хакасия».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Поощрения применяются администрацией МБДОУОВ "Июсский детский сад «Малышок». Поощрения объявляются приказом заведующей и доводятся до сведения коллектива, запись о награждениях вносятся в трудовую книжку работника. </w:t>
      </w:r>
    </w:p>
    <w:p w:rsidR="00960518" w:rsidRDefault="00960518" w:rsidP="00960518">
      <w:pPr>
        <w:pStyle w:val="a3"/>
        <w:rPr>
          <w:rFonts w:ascii="Times New Roman" w:hAnsi="Times New Roman" w:cs="Times New Roman"/>
          <w:bCs/>
          <w:sz w:val="24"/>
          <w:szCs w:val="24"/>
        </w:rPr>
      </w:pPr>
    </w:p>
    <w:p w:rsidR="00960518" w:rsidRDefault="00960518" w:rsidP="00960518">
      <w:pPr>
        <w:pStyle w:val="a3"/>
        <w:rPr>
          <w:rFonts w:ascii="Times New Roman" w:hAnsi="Times New Roman" w:cs="Times New Roman"/>
          <w:b/>
          <w:bCs/>
          <w:sz w:val="24"/>
          <w:szCs w:val="24"/>
        </w:rPr>
      </w:pPr>
      <w:r>
        <w:rPr>
          <w:rFonts w:ascii="Times New Roman" w:hAnsi="Times New Roman" w:cs="Times New Roman"/>
          <w:b/>
          <w:bCs/>
          <w:sz w:val="24"/>
          <w:szCs w:val="24"/>
        </w:rPr>
        <w:t xml:space="preserve">8. Ответственность за нарушение трудовой дисциплины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8.1.Неисполнение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а) замечание; б) выговор; в) увольнение.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8.2.Положение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8.3.До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 Дисциплинарное расследование нарушений педагогическим работником норм профессионального поведения и (или) Устава ДОУ может быть проведено только по поступившей на него жалобе, поданной в письменной форме. Копия жалобы должна быть вручена педагогическому работнику. </w:t>
      </w:r>
      <w:proofErr w:type="gramStart"/>
      <w:r>
        <w:rPr>
          <w:rFonts w:ascii="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proofErr w:type="gramEnd"/>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8.4.Взыскание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 Взыскание объявляется приказом по МБДОУОВ "Июсский детский сад «Малышок».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8.6.Работодатель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если подвергнутый дисциплинарному взысканию не совершил нового проступка и проявил себя как добросовестный работник (ст. 194 ТК РФ). </w:t>
      </w:r>
    </w:p>
    <w:p w:rsidR="00960518" w:rsidRDefault="00960518" w:rsidP="00960518">
      <w:pPr>
        <w:pStyle w:val="a3"/>
        <w:rPr>
          <w:rFonts w:ascii="Times New Roman" w:hAnsi="Times New Roman" w:cs="Times New Roman"/>
          <w:sz w:val="24"/>
          <w:szCs w:val="24"/>
        </w:rPr>
      </w:pPr>
      <w:proofErr w:type="gramStart"/>
      <w:r>
        <w:rPr>
          <w:rFonts w:ascii="Times New Roman" w:hAnsi="Times New Roman" w:cs="Times New Roman"/>
          <w:sz w:val="24"/>
          <w:szCs w:val="24"/>
        </w:rPr>
        <w:t>8.7.Увольнение как мера дисциплинарного взыскания применяется в следующих случаях: - «неоднократного неисполнения работником без уважительных причин трудовых обязанностей, если он имеет дисциплинарное взыскание» (ст. 81 п. 5 ТКРФ); - «прогула, отсутствия па рабочем месте без уважительных причин более 4-х часов подряд в течение рабочего дня» (подпункт «а» п. 6 ст.81 ТКРФ);</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w:t>
      </w:r>
      <w:proofErr w:type="spellStart"/>
      <w:r>
        <w:rPr>
          <w:rFonts w:ascii="Times New Roman" w:hAnsi="Times New Roman" w:cs="Times New Roman"/>
          <w:sz w:val="24"/>
          <w:szCs w:val="24"/>
        </w:rPr>
        <w:t>подп</w:t>
      </w:r>
      <w:proofErr w:type="spellEnd"/>
      <w:r>
        <w:rPr>
          <w:rFonts w:ascii="Times New Roman" w:hAnsi="Times New Roman" w:cs="Times New Roman"/>
          <w:sz w:val="24"/>
          <w:szCs w:val="24"/>
        </w:rPr>
        <w:t>. «г» ТК РФ); - однократного грубого нарушения руководителем организации, его заместителями своих трудовых обязанностей (ст. 81 и. К) ТК РФ);</w:t>
      </w:r>
      <w:proofErr w:type="gramEnd"/>
      <w:r>
        <w:rPr>
          <w:rFonts w:ascii="Times New Roman" w:hAnsi="Times New Roman" w:cs="Times New Roman"/>
          <w:sz w:val="24"/>
          <w:szCs w:val="24"/>
        </w:rPr>
        <w:t xml:space="preserve"> повторного в течение одного года грубого нарушения Устава МБДОУОВ "Июсский детский сад «Малышок» (ст. 336 п. 1 ТК РФ).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8.8.Дополнительным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учащегося». </w:t>
      </w:r>
    </w:p>
    <w:p w:rsidR="00960518" w:rsidRDefault="00960518" w:rsidP="00960518">
      <w:pPr>
        <w:pStyle w:val="a3"/>
        <w:rPr>
          <w:rFonts w:ascii="Times New Roman" w:hAnsi="Times New Roman" w:cs="Times New Roman"/>
          <w:b/>
          <w:sz w:val="24"/>
          <w:szCs w:val="24"/>
        </w:rPr>
      </w:pPr>
      <w:r>
        <w:rPr>
          <w:rFonts w:ascii="Times New Roman" w:hAnsi="Times New Roman" w:cs="Times New Roman"/>
          <w:b/>
          <w:bCs/>
          <w:color w:val="000000"/>
          <w:sz w:val="24"/>
          <w:szCs w:val="24"/>
        </w:rPr>
        <w:t>9. Удалённая работа</w:t>
      </w:r>
    </w:p>
    <w:p w:rsidR="00960518" w:rsidRDefault="00960518" w:rsidP="00960518">
      <w:pPr>
        <w:pStyle w:val="a3"/>
        <w:rPr>
          <w:rFonts w:ascii="Times New Roman" w:hAnsi="Times New Roman" w:cs="Times New Roman"/>
          <w:sz w:val="24"/>
          <w:szCs w:val="24"/>
        </w:rPr>
      </w:pPr>
      <w:r>
        <w:rPr>
          <w:rFonts w:ascii="Times New Roman" w:hAnsi="Times New Roman" w:cs="Times New Roman"/>
          <w:color w:val="000000"/>
          <w:sz w:val="24"/>
          <w:szCs w:val="24"/>
        </w:rPr>
        <w:tab/>
        <w:t xml:space="preserve">9.1. </w:t>
      </w:r>
      <w:r>
        <w:rPr>
          <w:rFonts w:ascii="Times New Roman" w:hAnsi="Times New Roman" w:cs="Times New Roman"/>
          <w:sz w:val="24"/>
          <w:szCs w:val="24"/>
        </w:rPr>
        <w:t>Работники могут исполнять свои должностные обязанности вне места нахождения работодателя,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rsidR="00960518" w:rsidRDefault="00960518" w:rsidP="00960518">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9.2. Работники могут переводиться на удаленную работу по соглашению сторон, а в экстренных случаях с их согласия на основании приказа заведующей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960518" w:rsidRDefault="00960518" w:rsidP="00960518">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 xml:space="preserve">9.3. Взаимодействие между работниками и руководителем в период удаленной работы осуществляется по телефону, электронной почте, в </w:t>
      </w:r>
      <w:proofErr w:type="spellStart"/>
      <w:r>
        <w:rPr>
          <w:rFonts w:ascii="Times New Roman" w:hAnsi="Times New Roman" w:cs="Times New Roman"/>
          <w:color w:val="000000"/>
          <w:sz w:val="24"/>
          <w:szCs w:val="24"/>
        </w:rPr>
        <w:t>мессенджерах</w:t>
      </w:r>
      <w:proofErr w:type="spellEnd"/>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ZOOM</w:t>
      </w:r>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Viber</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Skype</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WhatsApp</w:t>
      </w:r>
      <w:proofErr w:type="spellEnd"/>
      <w:r>
        <w:rPr>
          <w:rFonts w:ascii="Times New Roman" w:hAnsi="Times New Roman" w:cs="Times New Roman"/>
          <w:color w:val="000000"/>
          <w:sz w:val="24"/>
          <w:szCs w:val="24"/>
        </w:rPr>
        <w:t>.</w:t>
      </w:r>
    </w:p>
    <w:p w:rsidR="00960518" w:rsidRDefault="00960518" w:rsidP="00960518">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9.4. Работники должны быть на связи со своими непосредственными руководителем в течение всего рабочего дня по графику работы, установленному настоящими Правилами или трудовым договором работников.</w:t>
      </w:r>
    </w:p>
    <w:p w:rsidR="00960518" w:rsidRDefault="00960518" w:rsidP="00960518">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9.5.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журнал с проведенными занятиями.</w:t>
      </w:r>
    </w:p>
    <w:p w:rsidR="00960518" w:rsidRDefault="00960518" w:rsidP="00960518">
      <w:pPr>
        <w:pStyle w:val="a3"/>
        <w:rPr>
          <w:rFonts w:ascii="Times New Roman" w:hAnsi="Times New Roman" w:cs="Times New Roman"/>
          <w:color w:val="000000"/>
          <w:sz w:val="24"/>
          <w:szCs w:val="24"/>
        </w:rPr>
      </w:pPr>
      <w:r>
        <w:rPr>
          <w:rFonts w:ascii="Times New Roman" w:hAnsi="Times New Roman" w:cs="Times New Roman"/>
          <w:color w:val="000000"/>
          <w:sz w:val="24"/>
          <w:szCs w:val="24"/>
        </w:rPr>
        <w:tab/>
        <w:t>9.6.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960518" w:rsidRDefault="00960518" w:rsidP="00960518">
      <w:pPr>
        <w:pStyle w:val="a3"/>
        <w:rPr>
          <w:rFonts w:ascii="Times New Roman" w:hAnsi="Times New Roman" w:cs="Times New Roman"/>
          <w:sz w:val="24"/>
          <w:szCs w:val="24"/>
        </w:rPr>
      </w:pPr>
      <w:r>
        <w:rPr>
          <w:rFonts w:ascii="Times New Roman" w:hAnsi="Times New Roman" w:cs="Times New Roman"/>
          <w:color w:val="000000"/>
          <w:sz w:val="24"/>
          <w:szCs w:val="24"/>
        </w:rPr>
        <w:t xml:space="preserve">9.7. </w:t>
      </w:r>
      <w:r>
        <w:rPr>
          <w:rFonts w:ascii="Times New Roman" w:hAnsi="Times New Roman" w:cs="Times New Roman"/>
          <w:sz w:val="24"/>
          <w:szCs w:val="24"/>
        </w:rPr>
        <w:t>В случае если сотрудник не будет выходить на связь в течение рабочего дня, работодатель вправе привлечь за это к дисциплинарной ответственности.</w:t>
      </w:r>
    </w:p>
    <w:p w:rsidR="00960518" w:rsidRDefault="00960518" w:rsidP="00960518">
      <w:pPr>
        <w:pStyle w:val="a3"/>
        <w:rPr>
          <w:rFonts w:ascii="Times New Roman" w:hAnsi="Times New Roman" w:cs="Times New Roman"/>
          <w:color w:val="000000"/>
          <w:sz w:val="24"/>
          <w:szCs w:val="24"/>
        </w:rPr>
      </w:pPr>
    </w:p>
    <w:p w:rsidR="00960518" w:rsidRDefault="00960518" w:rsidP="00960518">
      <w:pPr>
        <w:pStyle w:val="a3"/>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10. Особенности  регулирования труда работников </w:t>
      </w:r>
      <w:proofErr w:type="spellStart"/>
      <w:r>
        <w:rPr>
          <w:rFonts w:ascii="Times New Roman" w:eastAsia="Calibri" w:hAnsi="Times New Roman" w:cs="Times New Roman"/>
          <w:b/>
          <w:bCs/>
          <w:color w:val="000000"/>
          <w:sz w:val="24"/>
          <w:szCs w:val="24"/>
          <w:lang w:eastAsia="en-US"/>
        </w:rPr>
        <w:t>предпенсионного</w:t>
      </w:r>
      <w:proofErr w:type="spellEnd"/>
      <w:r>
        <w:rPr>
          <w:rFonts w:ascii="Times New Roman" w:eastAsia="Calibri" w:hAnsi="Times New Roman" w:cs="Times New Roman"/>
          <w:b/>
          <w:bCs/>
          <w:color w:val="000000"/>
          <w:sz w:val="24"/>
          <w:szCs w:val="24"/>
          <w:lang w:eastAsia="en-US"/>
        </w:rPr>
        <w:t xml:space="preserve"> возраста</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10.1. Работник </w:t>
      </w:r>
      <w:proofErr w:type="spellStart"/>
      <w:r>
        <w:rPr>
          <w:rFonts w:ascii="Times New Roman" w:eastAsia="Calibri" w:hAnsi="Times New Roman" w:cs="Times New Roman"/>
          <w:color w:val="000000"/>
          <w:sz w:val="24"/>
          <w:szCs w:val="24"/>
          <w:lang w:eastAsia="en-US"/>
        </w:rPr>
        <w:t>предпенсионного</w:t>
      </w:r>
      <w:proofErr w:type="spellEnd"/>
      <w:r>
        <w:rPr>
          <w:rFonts w:ascii="Times New Roman" w:eastAsia="Calibri" w:hAnsi="Times New Roman" w:cs="Times New Roman"/>
          <w:color w:val="000000"/>
          <w:sz w:val="24"/>
          <w:szCs w:val="24"/>
          <w:lang w:eastAsia="en-US"/>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По общему правилу у женщин </w:t>
      </w:r>
      <w:proofErr w:type="spellStart"/>
      <w:r>
        <w:rPr>
          <w:rFonts w:ascii="Times New Roman" w:eastAsia="Calibri" w:hAnsi="Times New Roman" w:cs="Times New Roman"/>
          <w:color w:val="000000"/>
          <w:sz w:val="24"/>
          <w:szCs w:val="24"/>
          <w:lang w:eastAsia="en-US"/>
        </w:rPr>
        <w:t>предпенсионный</w:t>
      </w:r>
      <w:proofErr w:type="spellEnd"/>
      <w:r>
        <w:rPr>
          <w:rFonts w:ascii="Times New Roman" w:eastAsia="Calibri" w:hAnsi="Times New Roman" w:cs="Times New Roman"/>
          <w:color w:val="000000"/>
          <w:sz w:val="24"/>
          <w:szCs w:val="24"/>
          <w:lang w:eastAsia="en-US"/>
        </w:rPr>
        <w:t xml:space="preserve">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960518" w:rsidRDefault="00960518" w:rsidP="00960518">
      <w:pPr>
        <w:pStyle w:val="a3"/>
        <w:rPr>
          <w:rFonts w:ascii="Times New Roman" w:eastAsia="Calibri" w:hAnsi="Times New Roman" w:cs="Times New Roman"/>
          <w:color w:val="000000"/>
          <w:spacing w:val="-4"/>
          <w:sz w:val="24"/>
          <w:szCs w:val="24"/>
          <w:lang w:eastAsia="en-US"/>
        </w:rPr>
      </w:pPr>
      <w:r>
        <w:rPr>
          <w:rFonts w:ascii="Times New Roman" w:eastAsia="Calibri" w:hAnsi="Times New Roman" w:cs="Times New Roman"/>
          <w:color w:val="000000"/>
          <w:spacing w:val="-4"/>
          <w:sz w:val="24"/>
          <w:szCs w:val="24"/>
          <w:lang w:eastAsia="en-US"/>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w:t>
      </w:r>
      <w:proofErr w:type="spellStart"/>
      <w:r>
        <w:rPr>
          <w:rFonts w:ascii="Times New Roman" w:eastAsia="Calibri" w:hAnsi="Times New Roman" w:cs="Times New Roman"/>
          <w:color w:val="000000"/>
          <w:spacing w:val="-4"/>
          <w:sz w:val="24"/>
          <w:szCs w:val="24"/>
          <w:lang w:eastAsia="en-US"/>
        </w:rPr>
        <w:t>Предпенсионный</w:t>
      </w:r>
      <w:proofErr w:type="spellEnd"/>
      <w:r>
        <w:rPr>
          <w:rFonts w:ascii="Times New Roman" w:eastAsia="Calibri" w:hAnsi="Times New Roman" w:cs="Times New Roman"/>
          <w:color w:val="000000"/>
          <w:spacing w:val="-4"/>
          <w:sz w:val="24"/>
          <w:szCs w:val="24"/>
          <w:lang w:eastAsia="en-US"/>
        </w:rPr>
        <w:t xml:space="preserve"> возраст у нее начнется в 52 года. </w:t>
      </w:r>
    </w:p>
    <w:p w:rsidR="00960518" w:rsidRDefault="00960518" w:rsidP="00960518">
      <w:pPr>
        <w:pStyle w:val="a3"/>
        <w:rPr>
          <w:rFonts w:ascii="Times New Roman" w:eastAsia="Calibri" w:hAnsi="Times New Roman" w:cs="Times New Roman"/>
          <w:color w:val="000000"/>
          <w:spacing w:val="-2"/>
          <w:sz w:val="24"/>
          <w:szCs w:val="24"/>
          <w:lang w:eastAsia="en-US"/>
        </w:rPr>
      </w:pPr>
      <w:r>
        <w:rPr>
          <w:rFonts w:ascii="Times New Roman" w:eastAsia="Calibri" w:hAnsi="Times New Roman" w:cs="Times New Roman"/>
          <w:color w:val="000000"/>
          <w:spacing w:val="-2"/>
          <w:sz w:val="24"/>
          <w:szCs w:val="24"/>
          <w:lang w:eastAsia="en-US"/>
        </w:rPr>
        <w:t xml:space="preserve">Если у работницы четверо детей, на пенсию она выйдет в 56 лет, а </w:t>
      </w:r>
      <w:proofErr w:type="spellStart"/>
      <w:r>
        <w:rPr>
          <w:rFonts w:ascii="Times New Roman" w:eastAsia="Calibri" w:hAnsi="Times New Roman" w:cs="Times New Roman"/>
          <w:color w:val="000000"/>
          <w:spacing w:val="-2"/>
          <w:sz w:val="24"/>
          <w:szCs w:val="24"/>
          <w:lang w:eastAsia="en-US"/>
        </w:rPr>
        <w:t>предпенсионный</w:t>
      </w:r>
      <w:proofErr w:type="spellEnd"/>
      <w:r>
        <w:rPr>
          <w:rFonts w:ascii="Times New Roman" w:eastAsia="Calibri" w:hAnsi="Times New Roman" w:cs="Times New Roman"/>
          <w:color w:val="000000"/>
          <w:spacing w:val="-2"/>
          <w:sz w:val="24"/>
          <w:szCs w:val="24"/>
          <w:lang w:eastAsia="en-US"/>
        </w:rPr>
        <w:t xml:space="preserve"> возраст начнется в 51 год. Если у работницы пять и более детей, на пенсию она выйдет в 50 лет, а </w:t>
      </w:r>
      <w:proofErr w:type="spellStart"/>
      <w:r>
        <w:rPr>
          <w:rFonts w:ascii="Times New Roman" w:eastAsia="Calibri" w:hAnsi="Times New Roman" w:cs="Times New Roman"/>
          <w:color w:val="000000"/>
          <w:spacing w:val="-2"/>
          <w:sz w:val="24"/>
          <w:szCs w:val="24"/>
          <w:lang w:eastAsia="en-US"/>
        </w:rPr>
        <w:t>предпенсионный</w:t>
      </w:r>
      <w:proofErr w:type="spellEnd"/>
      <w:r>
        <w:rPr>
          <w:rFonts w:ascii="Times New Roman" w:eastAsia="Calibri" w:hAnsi="Times New Roman" w:cs="Times New Roman"/>
          <w:color w:val="000000"/>
          <w:spacing w:val="-2"/>
          <w:sz w:val="24"/>
          <w:szCs w:val="24"/>
          <w:lang w:eastAsia="en-US"/>
        </w:rPr>
        <w:t xml:space="preserve"> возраст начнется в 45 лет.</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10.2. Подтвердить статус гражданина </w:t>
      </w:r>
      <w:proofErr w:type="spellStart"/>
      <w:r>
        <w:rPr>
          <w:rFonts w:ascii="Times New Roman" w:eastAsia="Calibri" w:hAnsi="Times New Roman" w:cs="Times New Roman"/>
          <w:color w:val="000000"/>
          <w:sz w:val="24"/>
          <w:szCs w:val="24"/>
          <w:lang w:eastAsia="en-US"/>
        </w:rPr>
        <w:t>предпенсионного</w:t>
      </w:r>
      <w:proofErr w:type="spellEnd"/>
      <w:r>
        <w:rPr>
          <w:rFonts w:ascii="Times New Roman" w:eastAsia="Calibri" w:hAnsi="Times New Roman" w:cs="Times New Roman"/>
          <w:color w:val="000000"/>
          <w:sz w:val="24"/>
          <w:szCs w:val="24"/>
          <w:lang w:eastAsia="en-US"/>
        </w:rPr>
        <w:t xml:space="preserve"> возраста работник может с помощью электронного удостоверения, которое он получил в Пенсионном фонде.</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10.3. При приеме на работу или в течение трудовых отношений работник </w:t>
      </w:r>
      <w:proofErr w:type="spellStart"/>
      <w:r>
        <w:rPr>
          <w:rFonts w:ascii="Times New Roman" w:eastAsia="Calibri" w:hAnsi="Times New Roman" w:cs="Times New Roman"/>
          <w:color w:val="000000"/>
          <w:sz w:val="24"/>
          <w:szCs w:val="24"/>
          <w:lang w:eastAsia="en-US"/>
        </w:rPr>
        <w:t>предпенсионного</w:t>
      </w:r>
      <w:proofErr w:type="spellEnd"/>
      <w:r>
        <w:rPr>
          <w:rFonts w:ascii="Times New Roman" w:eastAsia="Calibri" w:hAnsi="Times New Roman" w:cs="Times New Roman"/>
          <w:color w:val="000000"/>
          <w:sz w:val="24"/>
          <w:szCs w:val="24"/>
          <w:lang w:eastAsia="en-US"/>
        </w:rPr>
        <w:t xml:space="preserve">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10.4. Работодатель по письменному заявлению работника </w:t>
      </w:r>
      <w:proofErr w:type="spellStart"/>
      <w:r>
        <w:rPr>
          <w:rFonts w:ascii="Times New Roman" w:eastAsia="Calibri" w:hAnsi="Times New Roman" w:cs="Times New Roman"/>
          <w:color w:val="000000"/>
          <w:sz w:val="24"/>
          <w:szCs w:val="24"/>
          <w:lang w:eastAsia="en-US"/>
        </w:rPr>
        <w:t>предпенсионного</w:t>
      </w:r>
      <w:proofErr w:type="spellEnd"/>
      <w:r>
        <w:rPr>
          <w:rFonts w:ascii="Times New Roman" w:eastAsia="Calibri" w:hAnsi="Times New Roman" w:cs="Times New Roman"/>
          <w:color w:val="000000"/>
          <w:sz w:val="24"/>
          <w:szCs w:val="24"/>
          <w:lang w:eastAsia="en-US"/>
        </w:rPr>
        <w:t xml:space="preserve"> возраста предоставляет ему отпуск без сохранения заработной платы до двух календарных дней в году.</w:t>
      </w: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b/>
          <w:bCs/>
          <w:sz w:val="24"/>
          <w:szCs w:val="24"/>
        </w:rPr>
      </w:pPr>
      <w:r>
        <w:rPr>
          <w:rFonts w:ascii="Times New Roman" w:hAnsi="Times New Roman" w:cs="Times New Roman"/>
          <w:b/>
          <w:bCs/>
          <w:sz w:val="24"/>
          <w:szCs w:val="24"/>
        </w:rPr>
        <w:t>11. Диспансеризация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11.1.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11.2. Работники, достигшие возраста сорока лет, за исключением лиц, указанных в п. 11.3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11.4. Работники, достигшие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11.5. Работники освобождаются от работы для прохождения диспансеризации на основании письменного заявления на имя заведующей, согласованного с непосредственным руководителем или лицом, временно исполняющим его обязанности. Согласованное заявление подают делопроизводителю.</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11.6. Если работодатель не согласится с датой освобождения от работы, указанной в заявлении, работнику предлагают выбрать другую дату.</w:t>
      </w:r>
    </w:p>
    <w:p w:rsidR="00960518" w:rsidRDefault="00960518" w:rsidP="00960518">
      <w:pPr>
        <w:pStyle w:val="a3"/>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11.7. Результаты рассмотрения заявления заведующий, лицо, его заменяющее, оформляют в виде резолюции на заявлении.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11.8. Работник обязан представить делопроизводителю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11.9. Заведующая  МБДОУОВ "Июсский детский сад «Малышок»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11.10. Работник  вправе написать заявление об отпуске без сохранения заработной платы на основании ст.128 Трудового кодекса, если ему нужны дополнительные рабочие дни на диспансеризацию сверх минимума, предусмотренного статьёй 185.1 Трудового кодекса. При этом заведующий МБДОУОВ "Июсский детский сад «Малышок» может, но не обязан согласовывать такое заявление.</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11.11 Работник обязан </w:t>
      </w:r>
      <w:proofErr w:type="gramStart"/>
      <w:r>
        <w:rPr>
          <w:rFonts w:ascii="Times New Roman" w:hAnsi="Times New Roman" w:cs="Times New Roman"/>
          <w:sz w:val="24"/>
          <w:szCs w:val="24"/>
        </w:rPr>
        <w:t>предоставить справку</w:t>
      </w:r>
      <w:proofErr w:type="gramEnd"/>
      <w:r>
        <w:rPr>
          <w:rFonts w:ascii="Times New Roman" w:hAnsi="Times New Roman" w:cs="Times New Roman"/>
          <w:sz w:val="24"/>
          <w:szCs w:val="24"/>
        </w:rPr>
        <w:t xml:space="preserve"> из медицинского учреждения, которая подтвердит факт прохождения диспансеризации. Работники МБДОУОВ "Июсский детский сад «Малышок» обязаны документально подтвердить, что проходили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заведующему МБДОУОВ "Июсский детский сад «Малышок» в день выхода на работу после  диспансеризации. </w:t>
      </w: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12. Организация работы по профилактике распространения новой коронавирусной инфекции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 Работодатель в целях противодействия распространения коронавирусной инфекции: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12.1.1.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960518" w:rsidRDefault="00960518" w:rsidP="00960518">
      <w:pPr>
        <w:pStyle w:val="a3"/>
        <w:rPr>
          <w:rFonts w:ascii="Times New Roman" w:hAnsi="Times New Roman" w:cs="Times New Roman"/>
          <w:color w:val="000000"/>
          <w:sz w:val="24"/>
          <w:szCs w:val="24"/>
        </w:rPr>
      </w:pPr>
      <w:r>
        <w:rPr>
          <w:rFonts w:ascii="Times New Roman" w:hAnsi="Times New Roman" w:cs="Times New Roman"/>
          <w:sz w:val="24"/>
          <w:szCs w:val="24"/>
        </w:rPr>
        <w:tab/>
        <w:t>12.1.2. И</w:t>
      </w:r>
      <w:r>
        <w:rPr>
          <w:rFonts w:ascii="Times New Roman" w:hAnsi="Times New Roman" w:cs="Times New Roman"/>
          <w:color w:val="000000"/>
          <w:sz w:val="24"/>
          <w:szCs w:val="24"/>
        </w:rPr>
        <w:t>нформирует работников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 xml:space="preserve">12.1.3. Обеспечивает подготовку и переподготовку работников по правилам личной гигиены и технике безопасности. </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12.1.4. Организует ежедневный визуальный осмотр и опрос работников на предмет наличия симптомов ОРВИ перед началом и в течение рабочего дня.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12.1.9. При подтверждении у работника заражения новой коронавирусной инфекцией COVID-19:</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roofErr w:type="gramEnd"/>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 формирует сведения о контактах работника в рамках исполнения служебных обязанностей за последние 14 дней, и уведомить всех работников, входящих в данных список, о необходимости соблюдения режима самоизоляции.</w:t>
      </w:r>
    </w:p>
    <w:p w:rsidR="00960518" w:rsidRDefault="00960518" w:rsidP="00960518">
      <w:pPr>
        <w:pStyle w:val="a3"/>
        <w:rPr>
          <w:rFonts w:ascii="Times New Roman" w:hAnsi="Times New Roman" w:cs="Times New Roman"/>
          <w:color w:val="2B2B2B"/>
          <w:sz w:val="24"/>
          <w:szCs w:val="24"/>
          <w:shd w:val="clear" w:color="auto" w:fill="FFFFFF"/>
        </w:rPr>
      </w:pPr>
      <w:r>
        <w:rPr>
          <w:rFonts w:ascii="Times New Roman" w:hAnsi="Times New Roman" w:cs="Times New Roman"/>
          <w:sz w:val="24"/>
          <w:szCs w:val="24"/>
        </w:rPr>
        <w:tab/>
        <w:t xml:space="preserve">12.1.10. </w:t>
      </w:r>
      <w:r>
        <w:rPr>
          <w:rFonts w:ascii="Times New Roman" w:hAnsi="Times New Roman" w:cs="Times New Roman"/>
          <w:color w:val="2B2B2B"/>
          <w:sz w:val="24"/>
          <w:szCs w:val="24"/>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960518" w:rsidRDefault="00960518" w:rsidP="00960518">
      <w:pPr>
        <w:pStyle w:val="a3"/>
        <w:rPr>
          <w:rFonts w:ascii="Times New Roman" w:hAnsi="Times New Roman" w:cs="Times New Roman"/>
          <w:sz w:val="24"/>
          <w:szCs w:val="24"/>
        </w:rPr>
      </w:pPr>
      <w:r>
        <w:rPr>
          <w:rFonts w:ascii="Times New Roman" w:hAnsi="Times New Roman" w:cs="Times New Roman"/>
          <w:color w:val="2B2B2B"/>
          <w:sz w:val="24"/>
          <w:szCs w:val="24"/>
          <w:shd w:val="clear" w:color="auto" w:fill="FFFFFF"/>
        </w:rPr>
        <w:tab/>
      </w:r>
      <w:r>
        <w:rPr>
          <w:rFonts w:ascii="Times New Roman" w:hAnsi="Times New Roman" w:cs="Times New Roman"/>
          <w:sz w:val="24"/>
          <w:szCs w:val="24"/>
        </w:rPr>
        <w:t>12.1.11. Работники в целях противодействия распространения коронавирусной инфекции обязаны:</w:t>
      </w:r>
    </w:p>
    <w:p w:rsidR="00960518" w:rsidRDefault="00960518" w:rsidP="00960518">
      <w:pPr>
        <w:pStyle w:val="a3"/>
        <w:rPr>
          <w:rFonts w:ascii="Times New Roman" w:hAnsi="Times New Roman" w:cs="Times New Roman"/>
          <w:bCs/>
          <w:sz w:val="24"/>
          <w:szCs w:val="24"/>
        </w:rPr>
      </w:pPr>
      <w:r>
        <w:rPr>
          <w:rFonts w:ascii="Times New Roman" w:hAnsi="Times New Roman" w:cs="Times New Roman"/>
          <w:sz w:val="24"/>
          <w:szCs w:val="24"/>
        </w:rPr>
        <w:tab/>
        <w:t>12.2. Соблюдать санитарные нормы и правила личной гигиены, установленные в МБДОУОВ "Июсский детский сад «Малышок».</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ab/>
        <w:t>12.2.1. Оповещать непосредственного руководителя о любых отклонениях в состоянии здоровья.</w:t>
      </w:r>
    </w:p>
    <w:p w:rsidR="00960518" w:rsidRDefault="00960518" w:rsidP="00960518">
      <w:pPr>
        <w:pStyle w:val="a3"/>
        <w:rPr>
          <w:rFonts w:ascii="Times New Roman" w:hAnsi="Times New Roman" w:cs="Times New Roman"/>
          <w:color w:val="2B2B2B"/>
          <w:sz w:val="24"/>
          <w:szCs w:val="24"/>
          <w:shd w:val="clear" w:color="auto" w:fill="FFFFFF"/>
        </w:rPr>
      </w:pPr>
      <w:r>
        <w:rPr>
          <w:rFonts w:ascii="Times New Roman" w:hAnsi="Times New Roman" w:cs="Times New Roman"/>
          <w:sz w:val="24"/>
          <w:szCs w:val="24"/>
        </w:rPr>
        <w:tab/>
        <w:t xml:space="preserve">12.2.2. При выезде за пределы Российской Федерации, пройти </w:t>
      </w:r>
      <w:r>
        <w:rPr>
          <w:rFonts w:ascii="Times New Roman" w:hAnsi="Times New Roman" w:cs="Times New Roman"/>
          <w:color w:val="2B2B2B"/>
          <w:sz w:val="24"/>
          <w:szCs w:val="24"/>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960518" w:rsidRDefault="00960518" w:rsidP="00960518">
      <w:pPr>
        <w:pStyle w:val="a3"/>
        <w:rPr>
          <w:rFonts w:ascii="Times New Roman" w:hAnsi="Times New Roman" w:cs="Times New Roman"/>
          <w:sz w:val="24"/>
          <w:szCs w:val="24"/>
        </w:rPr>
      </w:pPr>
      <w:r>
        <w:rPr>
          <w:rFonts w:ascii="Times New Roman" w:hAnsi="Times New Roman" w:cs="Times New Roman"/>
          <w:color w:val="2B2B2B"/>
          <w:sz w:val="24"/>
          <w:szCs w:val="24"/>
          <w:shd w:val="clear" w:color="auto" w:fill="FFFFFF"/>
        </w:rPr>
        <w:t xml:space="preserve">12.2.3. </w:t>
      </w:r>
      <w:r>
        <w:rPr>
          <w:rFonts w:ascii="Times New Roman" w:hAnsi="Times New Roman" w:cs="Times New Roman"/>
          <w:sz w:val="24"/>
          <w:szCs w:val="24"/>
        </w:rPr>
        <w:t>С 27 декабря 2020 года прививка обязательна для всех работников ДОУ -  педагогических и административных работников, обслуживающий персонал (</w:t>
      </w:r>
      <w:hyperlink r:id="rId7" w:anchor="/document/99/901738896/XA00M5Q2MD/" w:history="1">
        <w:r>
          <w:rPr>
            <w:rStyle w:val="a4"/>
            <w:rFonts w:ascii="Times New Roman" w:hAnsi="Times New Roman" w:cs="Times New Roman"/>
            <w:color w:val="auto"/>
            <w:sz w:val="24"/>
            <w:szCs w:val="24"/>
            <w:u w:val="none"/>
          </w:rPr>
          <w:t>п. 12</w:t>
        </w:r>
      </w:hyperlink>
      <w:r>
        <w:rPr>
          <w:rFonts w:ascii="Times New Roman" w:hAnsi="Times New Roman" w:cs="Times New Roman"/>
          <w:sz w:val="24"/>
          <w:szCs w:val="24"/>
        </w:rPr>
        <w:t> Перечня, утв. </w:t>
      </w:r>
      <w:hyperlink r:id="rId8" w:anchor="/document/99/901738896/" w:history="1">
        <w:r>
          <w:rPr>
            <w:rStyle w:val="a4"/>
            <w:rFonts w:ascii="Times New Roman" w:hAnsi="Times New Roman" w:cs="Times New Roman"/>
            <w:color w:val="auto"/>
            <w:sz w:val="24"/>
            <w:szCs w:val="24"/>
            <w:u w:val="none"/>
          </w:rPr>
          <w:t>постановлением Правительства от 15.07.1999 № 825</w:t>
        </w:r>
      </w:hyperlink>
      <w:r>
        <w:rPr>
          <w:rFonts w:ascii="Times New Roman" w:hAnsi="Times New Roman" w:cs="Times New Roman"/>
          <w:sz w:val="24"/>
          <w:szCs w:val="24"/>
        </w:rPr>
        <w:t>).</w:t>
      </w:r>
    </w:p>
    <w:p w:rsidR="00960518" w:rsidRDefault="00960518" w:rsidP="00960518">
      <w:pPr>
        <w:pStyle w:val="a3"/>
        <w:rPr>
          <w:rFonts w:ascii="Times New Roman" w:hAnsi="Times New Roman" w:cs="Times New Roman"/>
          <w:sz w:val="24"/>
          <w:szCs w:val="24"/>
        </w:rPr>
      </w:pPr>
      <w:bookmarkStart w:id="0" w:name="_GoBack"/>
      <w:bookmarkEnd w:id="0"/>
      <w:r>
        <w:rPr>
          <w:rFonts w:ascii="Times New Roman" w:hAnsi="Times New Roman" w:cs="Times New Roman"/>
          <w:sz w:val="24"/>
          <w:szCs w:val="24"/>
        </w:rPr>
        <w:t>За отказ от прививки работник отстраняется от работы без выплаты зарплаты</w:t>
      </w:r>
    </w:p>
    <w:p w:rsidR="00960518" w:rsidRDefault="00960518" w:rsidP="00960518">
      <w:pPr>
        <w:pStyle w:val="a3"/>
        <w:rPr>
          <w:rFonts w:ascii="Times New Roman" w:hAnsi="Times New Roman" w:cs="Times New Roman"/>
          <w:sz w:val="24"/>
          <w:szCs w:val="24"/>
        </w:rPr>
      </w:pPr>
      <w:r>
        <w:rPr>
          <w:rFonts w:ascii="Times New Roman" w:hAnsi="Times New Roman" w:cs="Times New Roman"/>
          <w:sz w:val="24"/>
          <w:szCs w:val="24"/>
        </w:rPr>
        <w:t xml:space="preserve"> (Обязанность вакцинироваться – календарь прививок, а последствия отказа – часть </w:t>
      </w:r>
      <w:hyperlink r:id="rId9" w:anchor="/document/99/901807664/ZAP24TQ3D7/" w:history="1">
        <w:r>
          <w:rPr>
            <w:rStyle w:val="a4"/>
            <w:rFonts w:ascii="Times New Roman" w:hAnsi="Times New Roman" w:cs="Times New Roman"/>
            <w:color w:val="auto"/>
            <w:sz w:val="24"/>
            <w:szCs w:val="24"/>
            <w:u w:val="none"/>
          </w:rPr>
          <w:t>2</w:t>
        </w:r>
      </w:hyperlink>
      <w:r>
        <w:rPr>
          <w:rFonts w:ascii="Times New Roman" w:hAnsi="Times New Roman" w:cs="Times New Roman"/>
          <w:sz w:val="24"/>
          <w:szCs w:val="24"/>
        </w:rPr>
        <w:t> и </w:t>
      </w:r>
      <w:hyperlink r:id="rId10" w:anchor="/document/99/901807664/ZAP2HCM3J5/" w:history="1">
        <w:r>
          <w:rPr>
            <w:rStyle w:val="a4"/>
            <w:rFonts w:ascii="Times New Roman" w:hAnsi="Times New Roman" w:cs="Times New Roman"/>
            <w:color w:val="auto"/>
            <w:sz w:val="24"/>
            <w:szCs w:val="24"/>
            <w:u w:val="none"/>
          </w:rPr>
          <w:t>3</w:t>
        </w:r>
      </w:hyperlink>
      <w:r>
        <w:rPr>
          <w:rFonts w:ascii="Times New Roman" w:hAnsi="Times New Roman" w:cs="Times New Roman"/>
          <w:sz w:val="24"/>
          <w:szCs w:val="24"/>
        </w:rPr>
        <w:t> статьи 76 Трудового кодекса и </w:t>
      </w:r>
      <w:hyperlink r:id="rId11" w:anchor="/document/99/901717430/XA00M922N3/" w:history="1">
        <w:r>
          <w:rPr>
            <w:rStyle w:val="a4"/>
            <w:rFonts w:ascii="Times New Roman" w:hAnsi="Times New Roman" w:cs="Times New Roman"/>
            <w:color w:val="auto"/>
            <w:sz w:val="24"/>
            <w:szCs w:val="24"/>
            <w:u w:val="none"/>
          </w:rPr>
          <w:t>частью 2</w:t>
        </w:r>
      </w:hyperlink>
      <w:r>
        <w:rPr>
          <w:rFonts w:ascii="Times New Roman" w:hAnsi="Times New Roman" w:cs="Times New Roman"/>
          <w:sz w:val="24"/>
          <w:szCs w:val="24"/>
        </w:rPr>
        <w:t> статьи 5 Федерального закона от 17.09.1998 № 157.)</w:t>
      </w:r>
    </w:p>
    <w:p w:rsidR="00960518" w:rsidRDefault="00960518" w:rsidP="00960518">
      <w:pPr>
        <w:pStyle w:val="a3"/>
        <w:rPr>
          <w:rFonts w:ascii="Times New Roman" w:hAnsi="Times New Roman" w:cs="Times New Roman"/>
          <w:color w:val="000000"/>
          <w:sz w:val="24"/>
          <w:szCs w:val="24"/>
        </w:rPr>
      </w:pPr>
    </w:p>
    <w:p w:rsidR="00960518" w:rsidRDefault="00960518" w:rsidP="00960518">
      <w:pPr>
        <w:pStyle w:val="a3"/>
        <w:rPr>
          <w:rFonts w:ascii="Times New Roman" w:hAnsi="Times New Roman" w:cs="Times New Roman"/>
          <w:sz w:val="24"/>
          <w:szCs w:val="24"/>
        </w:rPr>
      </w:pPr>
    </w:p>
    <w:p w:rsidR="00960518" w:rsidRDefault="00960518" w:rsidP="00960518">
      <w:pPr>
        <w:pStyle w:val="a3"/>
        <w:rPr>
          <w:rFonts w:ascii="Times New Roman" w:hAnsi="Times New Roman" w:cs="Times New Roman"/>
          <w:sz w:val="24"/>
          <w:szCs w:val="24"/>
        </w:rPr>
      </w:pPr>
    </w:p>
    <w:p w:rsidR="00960518" w:rsidRDefault="00960518" w:rsidP="00960518">
      <w:pPr>
        <w:rPr>
          <w:b/>
        </w:rPr>
      </w:pPr>
    </w:p>
    <w:p w:rsidR="00960518" w:rsidRDefault="00960518" w:rsidP="00960518">
      <w:pPr>
        <w:ind w:left="120"/>
        <w:jc w:val="both"/>
      </w:pPr>
    </w:p>
    <w:sectPr w:rsidR="00960518" w:rsidSect="00B24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518"/>
    <w:rsid w:val="0075018B"/>
    <w:rsid w:val="00960518"/>
    <w:rsid w:val="00B24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0518"/>
    <w:pPr>
      <w:keepNext/>
      <w:jc w:val="center"/>
      <w:outlineLvl w:val="0"/>
    </w:pPr>
    <w:rPr>
      <w:b/>
      <w:color w:val="808080"/>
      <w:sz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518"/>
    <w:rPr>
      <w:rFonts w:ascii="Times New Roman" w:eastAsia="Times New Roman" w:hAnsi="Times New Roman" w:cs="Times New Roman"/>
      <w:b/>
      <w:color w:val="808080"/>
      <w:sz w:val="32"/>
      <w:szCs w:val="24"/>
      <w:lang/>
    </w:rPr>
  </w:style>
  <w:style w:type="paragraph" w:styleId="a3">
    <w:name w:val="No Spacing"/>
    <w:uiPriority w:val="1"/>
    <w:qFormat/>
    <w:rsid w:val="009605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960518"/>
    <w:rPr>
      <w:color w:val="0000FF"/>
      <w:u w:val="single"/>
    </w:rPr>
  </w:style>
  <w:style w:type="paragraph" w:styleId="a5">
    <w:name w:val="Balloon Text"/>
    <w:basedOn w:val="a"/>
    <w:link w:val="a6"/>
    <w:uiPriority w:val="99"/>
    <w:semiHidden/>
    <w:unhideWhenUsed/>
    <w:rsid w:val="00960518"/>
    <w:rPr>
      <w:rFonts w:ascii="Tahoma" w:hAnsi="Tahoma" w:cs="Tahoma"/>
      <w:sz w:val="16"/>
      <w:szCs w:val="16"/>
    </w:rPr>
  </w:style>
  <w:style w:type="character" w:customStyle="1" w:styleId="a6">
    <w:name w:val="Текст выноски Знак"/>
    <w:basedOn w:val="a0"/>
    <w:link w:val="a5"/>
    <w:uiPriority w:val="99"/>
    <w:semiHidden/>
    <w:rsid w:val="009605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7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obraz.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182C52349B289AF2B6E4369027B1A3742F8334ED4849092F5B731ED6D9E9F85DCB9B4F1A3F6447VC56L" TargetMode="External"/><Relationship Id="rId11" Type="http://schemas.openxmlformats.org/officeDocument/2006/relationships/hyperlink" Target="https://1obraz.ru/" TargetMode="External"/><Relationship Id="rId5" Type="http://schemas.openxmlformats.org/officeDocument/2006/relationships/hyperlink" Target="consultantplus://offline/ref=AB182C52349B289AF2B6E4369027B1A3712C8934E043140327027F1CD1D6B6EF5A82974E1A3D6EV452L" TargetMode="External"/><Relationship Id="rId10" Type="http://schemas.openxmlformats.org/officeDocument/2006/relationships/hyperlink" Target="https://1obraz.ru/" TargetMode="External"/><Relationship Id="rId4" Type="http://schemas.openxmlformats.org/officeDocument/2006/relationships/image" Target="media/image1.jpeg"/><Relationship Id="rId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6705</Words>
  <Characters>38221</Characters>
  <Application>Microsoft Office Word</Application>
  <DocSecurity>0</DocSecurity>
  <Lines>318</Lines>
  <Paragraphs>89</Paragraphs>
  <ScaleCrop>false</ScaleCrop>
  <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2022-11-14T04:17:00Z</cp:lastPrinted>
  <dcterms:created xsi:type="dcterms:W3CDTF">2022-11-14T04:14:00Z</dcterms:created>
  <dcterms:modified xsi:type="dcterms:W3CDTF">2022-11-14T04:21:00Z</dcterms:modified>
</cp:coreProperties>
</file>