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20"/>
        <w:gridCol w:w="3128"/>
        <w:gridCol w:w="7846"/>
        <w:gridCol w:w="2323"/>
      </w:tblGrid>
      <w:tr w:rsidR="00850646" w:rsidRPr="00850646" w:rsidTr="00850646">
        <w:tc>
          <w:tcPr>
            <w:tcW w:w="15417" w:type="dxa"/>
            <w:gridSpan w:val="4"/>
          </w:tcPr>
          <w:p w:rsidR="00850646" w:rsidRPr="00850646" w:rsidRDefault="00850646" w:rsidP="0085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  Анализ условий,  созданных в детском саду, в соответствии с требованиями ФГОС </w:t>
            </w:r>
            <w:proofErr w:type="gramStart"/>
            <w:r w:rsidRPr="0085064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850646" w:rsidRPr="00850646" w:rsidTr="009342A2">
        <w:tc>
          <w:tcPr>
            <w:tcW w:w="1238" w:type="dxa"/>
          </w:tcPr>
          <w:p w:rsidR="00850646" w:rsidRPr="00850646" w:rsidRDefault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963" w:type="dxa"/>
          </w:tcPr>
          <w:p w:rsidR="00850646" w:rsidRPr="00850646" w:rsidRDefault="00850646" w:rsidP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50646" w:rsidRPr="00850646" w:rsidRDefault="00850646" w:rsidP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(извлечения из ФГОС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646" w:rsidRPr="00850646" w:rsidRDefault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850646" w:rsidRPr="00850646" w:rsidRDefault="00850646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создания условий по реализации ФГОС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, %, цифры, аналитические материалы и др.)</w:t>
            </w:r>
          </w:p>
        </w:tc>
        <w:tc>
          <w:tcPr>
            <w:tcW w:w="2370" w:type="dxa"/>
          </w:tcPr>
          <w:p w:rsidR="00850646" w:rsidRPr="00850646" w:rsidRDefault="00850646" w:rsidP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Перспективные задачи</w:t>
            </w:r>
          </w:p>
          <w:p w:rsidR="00850646" w:rsidRPr="00850646" w:rsidRDefault="00850646" w:rsidP="00C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2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0646" w:rsidRPr="00850646" w:rsidTr="009342A2">
        <w:tc>
          <w:tcPr>
            <w:tcW w:w="1238" w:type="dxa"/>
          </w:tcPr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  <w:p w:rsidR="00850646" w:rsidRPr="00850646" w:rsidRDefault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3.4.1.  «Квалификация педагогических  и  учебно-вспомогательных  работников должна  соответствовать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квалификационным характеристикам,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 в  </w:t>
            </w:r>
            <w:proofErr w:type="gramStart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квалификационном </w:t>
            </w:r>
            <w:proofErr w:type="gramStart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справочнике</w:t>
            </w:r>
            <w:proofErr w:type="gramEnd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должностей руководителей,  специалистов и  служащих,  раздел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"Квалификационные характеристики  должностей работников образования"».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3.4.2.  «Педагогические работники,  реализующие Программу,  должны  обладать основными  компетенциями,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  для  создания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условия  развития  детей,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обозначенными в п.3.2.5»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Иметь  педагогическое образование  (специализация  </w:t>
            </w:r>
            <w:proofErr w:type="gramStart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образование).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 курсы  повышения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квалификации -1 раз в 3 года;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Аттестоваться 1 раз в пять лет.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3.4.3.  «При  работе  в  группах для  детей  с  ограниченными возможностями  здоровья  </w:t>
            </w:r>
            <w:proofErr w:type="gramStart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могут  быть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дополнительно предусмотрены 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работников,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имеющих  соответствующую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квалификацию……..».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3.4.4.  При  организации </w:t>
            </w:r>
          </w:p>
          <w:p w:rsidR="00B55B1C" w:rsidRPr="00B55B1C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 образования </w:t>
            </w:r>
          </w:p>
          <w:p w:rsidR="00850646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846" w:type="dxa"/>
          </w:tcPr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ДОУ приведены в соответствие требованиям Трудового Кодекса Российской Федерации, Федерального закона от 29 декабря 2012 года № 273-ФЗ «Об образовании в Российской Федерации», Единого квалификационного справочника должностей руководителей, специалистов и служащих (далее - ЕКС), ФГОС ДО и </w:t>
            </w:r>
            <w:proofErr w:type="gramEnd"/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педагога локальные нормативные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(должностные инструкции на все категории работников, положения, порядки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  <w:proofErr w:type="gramEnd"/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оптимизации кадрового потенциала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проведены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следующие мероприятия: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-  проведен   анализ   потребности  педагогов   в  разных  формах  повышения квалификации;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-  составлен  план-график   поэтапного  повышения  квалификации  педагогов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составлен  план-график   прохождения  аттестации  педагогических 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заключены эффективные контракты со всеми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ДОУ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 полностью обеспечена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кадрами – 100%, коллектив стабильный.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В соответствии со штатным расписанием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чел.- заведующий -1, , воспитатели - 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– 1 человек,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прочий персонал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На штатной основе работает 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%).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кадрах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– вакансий нет. Планируемая убыль работников в пределах 5%. </w:t>
            </w:r>
          </w:p>
          <w:p w:rsid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соответствует квалификационным характеристикам, установленным в ЕКС у 100 % педагогов.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образование(100%): высшее 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%), среднее профессиональное 1(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</w:p>
          <w:p w:rsid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педагогов</w:t>
            </w:r>
          </w:p>
          <w:tbl>
            <w:tblPr>
              <w:tblW w:w="7620" w:type="dxa"/>
              <w:tblLook w:val="04A0" w:firstRow="1" w:lastRow="0" w:firstColumn="1" w:lastColumn="0" w:noHBand="0" w:noVBand="1"/>
            </w:tblPr>
            <w:tblGrid>
              <w:gridCol w:w="1563"/>
              <w:gridCol w:w="945"/>
              <w:gridCol w:w="945"/>
              <w:gridCol w:w="945"/>
              <w:gridCol w:w="945"/>
              <w:gridCol w:w="945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A7840" w:rsidRPr="00FA7840" w:rsidTr="00FA7840">
              <w:trPr>
                <w:trHeight w:val="225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общей</w:t>
                  </w:r>
                </w:p>
              </w:tc>
              <w:tc>
                <w:tcPr>
                  <w:tcW w:w="6057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том </w:t>
                  </w:r>
                  <w:proofErr w:type="gramStart"/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proofErr w:type="gramEnd"/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имеют педагогический</w:t>
                  </w:r>
                </w:p>
              </w:tc>
            </w:tr>
            <w:tr w:rsidR="00FA7840" w:rsidRPr="00FA7840" w:rsidTr="00FA7840">
              <w:trPr>
                <w:trHeight w:val="225"/>
              </w:trPr>
              <w:tc>
                <w:tcPr>
                  <w:tcW w:w="1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численности</w:t>
                  </w:r>
                </w:p>
              </w:tc>
              <w:tc>
                <w:tcPr>
                  <w:tcW w:w="605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 работы, лет:</w:t>
                  </w:r>
                </w:p>
              </w:tc>
            </w:tr>
            <w:tr w:rsidR="00FA7840" w:rsidRPr="00FA7840" w:rsidTr="00B6670C">
              <w:trPr>
                <w:trHeight w:val="225"/>
              </w:trPr>
              <w:tc>
                <w:tcPr>
                  <w:tcW w:w="1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3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3 до 5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5</w:t>
                  </w: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 10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 10</w:t>
                  </w: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 15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15</w:t>
                  </w: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 20</w:t>
                  </w:r>
                </w:p>
              </w:tc>
              <w:tc>
                <w:tcPr>
                  <w:tcW w:w="13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более</w:t>
                  </w:r>
                </w:p>
              </w:tc>
            </w:tr>
            <w:tr w:rsidR="00FA7840" w:rsidRPr="00FA7840" w:rsidTr="00B6670C">
              <w:trPr>
                <w:trHeight w:val="225"/>
              </w:trPr>
              <w:tc>
                <w:tcPr>
                  <w:tcW w:w="1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имеют</w:t>
                  </w: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840" w:rsidRPr="00FA7840" w:rsidTr="00B6670C">
              <w:trPr>
                <w:trHeight w:val="225"/>
              </w:trPr>
              <w:tc>
                <w:tcPr>
                  <w:tcW w:w="1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</w:t>
                  </w: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840" w:rsidRPr="00FA7840" w:rsidTr="00B6670C">
              <w:trPr>
                <w:trHeight w:val="225"/>
              </w:trPr>
              <w:tc>
                <w:tcPr>
                  <w:tcW w:w="1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стаж, всего</w:t>
                  </w: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840" w:rsidRPr="00FA7840" w:rsidTr="00B6670C">
              <w:trPr>
                <w:trHeight w:val="225"/>
              </w:trPr>
              <w:tc>
                <w:tcPr>
                  <w:tcW w:w="15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840" w:rsidRPr="00FA7840" w:rsidTr="00B6670C">
              <w:trPr>
                <w:trHeight w:val="70"/>
              </w:trPr>
              <w:tc>
                <w:tcPr>
                  <w:tcW w:w="156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840" w:rsidRPr="00FA7840" w:rsidTr="00FA7840">
              <w:trPr>
                <w:trHeight w:val="225"/>
              </w:trPr>
              <w:tc>
                <w:tcPr>
                  <w:tcW w:w="15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2" w:type="dxa"/>
                  <w:gridSpan w:val="6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7840" w:rsidRPr="00FA7840" w:rsidTr="00FA7840">
              <w:trPr>
                <w:trHeight w:val="300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986438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986438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7840" w:rsidRPr="00FA7840" w:rsidRDefault="00FA7840" w:rsidP="00F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ценз: </w:t>
            </w:r>
          </w:p>
          <w:p w:rsid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81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1281"/>
              <w:gridCol w:w="996"/>
              <w:gridCol w:w="853"/>
              <w:gridCol w:w="854"/>
              <w:gridCol w:w="853"/>
              <w:gridCol w:w="806"/>
              <w:gridCol w:w="237"/>
              <w:gridCol w:w="950"/>
            </w:tblGrid>
            <w:tr w:rsidR="00497A12" w:rsidRPr="00497A12" w:rsidTr="00497A12">
              <w:trPr>
                <w:trHeight w:val="344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моложе </w:t>
                  </w: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25 лет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25 - 29 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30 - 34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35 - 39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40 - 44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45 - 49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50 - 54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7A12" w:rsidRPr="00497A12" w:rsidTr="00497A12">
              <w:trPr>
                <w:trHeight w:val="614"/>
              </w:trPr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A12" w:rsidRPr="00497A12" w:rsidRDefault="00FA524F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A12" w:rsidRPr="00497A12" w:rsidRDefault="00FA524F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7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97A12" w:rsidRPr="00497A12" w:rsidTr="00497A12">
              <w:trPr>
                <w:trHeight w:val="184"/>
              </w:trPr>
              <w:tc>
                <w:tcPr>
                  <w:tcW w:w="7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7A12" w:rsidRPr="00497A12" w:rsidTr="00497A12">
              <w:trPr>
                <w:trHeight w:val="184"/>
              </w:trPr>
              <w:tc>
                <w:tcPr>
                  <w:tcW w:w="7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7A12" w:rsidRPr="00497A12" w:rsidTr="00497A12">
              <w:trPr>
                <w:trHeight w:val="65"/>
              </w:trPr>
              <w:tc>
                <w:tcPr>
                  <w:tcW w:w="7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7A12" w:rsidRPr="00497A12" w:rsidTr="00497A12">
              <w:trPr>
                <w:trHeight w:val="65"/>
              </w:trPr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7A12" w:rsidRPr="00497A12" w:rsidRDefault="00497A12" w:rsidP="00497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 xml:space="preserve">ДОУ: 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%) аттестованы: 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на высшую 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%), первую 2(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%), СЗД 2(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%) квалификационную категории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 xml:space="preserve"> и 1 (17%) не аттестован (стаж 2 года)</w:t>
            </w:r>
            <w:proofErr w:type="gramStart"/>
            <w:r w:rsidR="0098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учебный год аттестовано 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%) педагогов, из них 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%) на первую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категории, 1 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>%) на высшую. ДОУ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 w:rsidR="0049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документацию по аттестации педагогических работников: нормативные документы, копии документов о присвоении категории. Записи в трудовых книжках о присвоенной квалификационной категории производятся в срок и в соответствии с нормативными требованиями.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Учебно-вспомогательный персонал состоит из 4 помощников воспитателей </w:t>
            </w:r>
            <w:proofErr w:type="gramStart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7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средним специальным 1(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5%) и средним 3(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образованием. Повышение квалификации в отчётном году прошли 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%) помощников воспитателя в объёме 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выстроена система работы по повышению квалификации и 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переподготовке педагогических работников от самообразования до </w:t>
            </w:r>
          </w:p>
          <w:p w:rsidR="000019B5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кадров, которая даёт ощутимые результаты. В системе осуществляется курсовая подготовка педагогов. 100% педагогов прошли повышение квалификации через квалификационные, целевые, модульные или проблемные курсы</w:t>
            </w:r>
            <w:r w:rsidR="0000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Большое  внимание   в  201</w:t>
            </w:r>
            <w:r w:rsidR="00FA5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A5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 году   уделялось  повышению  ИКТ  </w:t>
            </w:r>
            <w:proofErr w:type="gramStart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омпетентности  педагогов.  Проведены  различные  семинары  и  практикумы   по обучению педагогов составлению мультимедийных презентаций, </w:t>
            </w:r>
            <w:proofErr w:type="spellStart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ведут  личные  сайты 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2 пе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9864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%)  и </w:t>
            </w:r>
          </w:p>
          <w:p w:rsidR="00FA7840" w:rsidRPr="00FA7840" w:rsidRDefault="00FA7840" w:rsidP="00F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0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распространению и обмену педагогического опыта через сеть Интернет. В </w:t>
            </w:r>
          </w:p>
          <w:p w:rsidR="00FA7840" w:rsidRPr="00986438" w:rsidRDefault="00FA7840" w:rsidP="00FA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достижения педагогов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1588"/>
              <w:gridCol w:w="1917"/>
              <w:gridCol w:w="2235"/>
              <w:gridCol w:w="1417"/>
            </w:tblGrid>
            <w:tr w:rsidR="00986438" w:rsidTr="00B6670C">
              <w:tc>
                <w:tcPr>
                  <w:tcW w:w="658" w:type="dxa"/>
                </w:tcPr>
                <w:p w:rsidR="00986438" w:rsidRDefault="00986438" w:rsidP="00B667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608" w:type="dxa"/>
                </w:tcPr>
                <w:p w:rsidR="00986438" w:rsidRDefault="00986438" w:rsidP="00B667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 педагога</w:t>
                  </w: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Уровень 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конкурса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  <w:tr w:rsidR="00986438" w:rsidTr="00B6670C">
              <w:trPr>
                <w:trHeight w:val="855"/>
              </w:trPr>
              <w:tc>
                <w:tcPr>
                  <w:tcW w:w="658" w:type="dxa"/>
                  <w:vMerge w:val="restart"/>
                </w:tcPr>
                <w:p w:rsidR="00986438" w:rsidRPr="004B3187" w:rsidRDefault="00986438" w:rsidP="00986438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8" w:type="dxa"/>
                  <w:vMerge w:val="restart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Карелина Любовь Михайловна</w:t>
                  </w: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Отбор на получение Гранта Главы Орджоникидзевского района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Победитель</w:t>
                  </w:r>
                </w:p>
              </w:tc>
            </w:tr>
            <w:tr w:rsidR="00986438" w:rsidTr="00B6670C">
              <w:trPr>
                <w:trHeight w:val="1680"/>
              </w:trPr>
              <w:tc>
                <w:tcPr>
                  <w:tcW w:w="658" w:type="dxa"/>
                  <w:vMerge/>
                </w:tcPr>
                <w:p w:rsidR="00986438" w:rsidRPr="004B3187" w:rsidRDefault="00986438" w:rsidP="00986438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8" w:type="dxa"/>
                  <w:vMerge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профмастерства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педагогических работников, приуроченный к 130-летию А.С. Макаренко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</w:tr>
            <w:tr w:rsidR="00986438" w:rsidTr="00B6670C">
              <w:trPr>
                <w:trHeight w:val="975"/>
              </w:trPr>
              <w:tc>
                <w:tcPr>
                  <w:tcW w:w="658" w:type="dxa"/>
                  <w:vMerge/>
                </w:tcPr>
                <w:p w:rsidR="00986438" w:rsidRPr="004B3187" w:rsidRDefault="00986438" w:rsidP="00986438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8" w:type="dxa"/>
                  <w:vMerge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Международный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Дистанционный конкурс «Лучшая педагогическая разработка»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</w:tr>
            <w:tr w:rsidR="00986438" w:rsidTr="00B6670C">
              <w:trPr>
                <w:trHeight w:val="135"/>
              </w:trPr>
              <w:tc>
                <w:tcPr>
                  <w:tcW w:w="658" w:type="dxa"/>
                  <w:vMerge/>
                </w:tcPr>
                <w:p w:rsidR="00986438" w:rsidRPr="004B3187" w:rsidRDefault="00986438" w:rsidP="00986438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8" w:type="dxa"/>
                  <w:vMerge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Республиканский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«Педагогический калейдоскоп»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</w:tr>
            <w:tr w:rsidR="00986438" w:rsidTr="00B6670C">
              <w:trPr>
                <w:trHeight w:val="855"/>
              </w:trPr>
              <w:tc>
                <w:tcPr>
                  <w:tcW w:w="658" w:type="dxa"/>
                  <w:vMerge w:val="restart"/>
                </w:tcPr>
                <w:p w:rsidR="00986438" w:rsidRPr="004B3187" w:rsidRDefault="00986438" w:rsidP="00986438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8" w:type="dxa"/>
                  <w:vMerge w:val="restart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04E4A">
                    <w:rPr>
                      <w:rFonts w:ascii="Times New Roman" w:hAnsi="Times New Roman" w:cs="Times New Roman"/>
                    </w:rPr>
                    <w:t>Рачковская Ольга Юрьевна</w:t>
                  </w: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04E4A"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 дошкольной образовательной организации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Победитель </w:t>
                  </w:r>
                </w:p>
              </w:tc>
            </w:tr>
            <w:tr w:rsidR="00986438" w:rsidTr="00B6670C">
              <w:trPr>
                <w:trHeight w:val="142"/>
              </w:trPr>
              <w:tc>
                <w:tcPr>
                  <w:tcW w:w="658" w:type="dxa"/>
                  <w:vMerge/>
                </w:tcPr>
                <w:p w:rsidR="00986438" w:rsidRPr="004B3187" w:rsidRDefault="00986438" w:rsidP="00986438">
                  <w:pPr>
                    <w:pStyle w:val="a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8" w:type="dxa"/>
                  <w:vMerge/>
                </w:tcPr>
                <w:p w:rsidR="00986438" w:rsidRPr="00D04E4A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4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Муниципальный</w:t>
                  </w:r>
                </w:p>
              </w:tc>
              <w:tc>
                <w:tcPr>
                  <w:tcW w:w="2235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Отбор на получение Гранта Главы Орджоникидзевского района</w:t>
                  </w:r>
                </w:p>
              </w:tc>
              <w:tc>
                <w:tcPr>
                  <w:tcW w:w="1876" w:type="dxa"/>
                </w:tcPr>
                <w:p w:rsidR="00986438" w:rsidRDefault="00986438" w:rsidP="00B6670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Победитель</w:t>
                  </w:r>
                </w:p>
              </w:tc>
            </w:tr>
          </w:tbl>
          <w:p w:rsidR="00986438" w:rsidRPr="00986438" w:rsidRDefault="00986438" w:rsidP="0098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b/>
                <w:sz w:val="24"/>
                <w:szCs w:val="24"/>
              </w:rPr>
              <w:t>Таким образом:</w:t>
            </w:r>
          </w:p>
          <w:p w:rsidR="00986438" w:rsidRPr="00986438" w:rsidRDefault="00986438" w:rsidP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>успешность  видим  в  следующем:  кадровый  состав  педагогических  работников соответствует  квалификационным  характеристикам,  установленным  в  ЕКС.</w:t>
            </w:r>
          </w:p>
          <w:p w:rsidR="00986438" w:rsidRPr="00986438" w:rsidRDefault="00986438" w:rsidP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профессиональной  компетентности  педагогов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  решался  в течение  отчётного  года  успешно.  Соответствие  должностного  состава  и 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соответствует  требованиям  Стандарта  к  кадровым  условиям  реализации </w:t>
            </w:r>
          </w:p>
          <w:p w:rsidR="00986438" w:rsidRPr="00986438" w:rsidRDefault="00986438" w:rsidP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ООП  ДО.  Укомплектованность  штатами  составляет  100  %.  Педагогический  коллектив  состоит  из  опытных, работоспособных и с большим педагогическим стажем работы педагогов со средним </w:t>
            </w:r>
          </w:p>
          <w:p w:rsidR="00986438" w:rsidRPr="00986438" w:rsidRDefault="00986438" w:rsidP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>и 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сшим</w:t>
            </w: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образовательным  цензом  и  в  системе  </w:t>
            </w:r>
            <w:proofErr w:type="gramStart"/>
            <w:r w:rsidRPr="00986438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  <w:proofErr w:type="gramEnd"/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  свою </w:t>
            </w:r>
          </w:p>
          <w:p w:rsidR="00986438" w:rsidRPr="00986438" w:rsidRDefault="00986438" w:rsidP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>профессиональную  компетентность.  Творческий  потенциал  педагогического коллектива  показывает  тенденцию  роста  активности  и  их  самостоятельности,</w:t>
            </w:r>
            <w:r w:rsid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>стремления к новациям и исследованиям.</w:t>
            </w:r>
          </w:p>
          <w:p w:rsidR="00850646" w:rsidRDefault="00986438" w:rsidP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b/>
                <w:sz w:val="24"/>
                <w:szCs w:val="24"/>
              </w:rPr>
              <w:t>«Точку  роста»  видим</w:t>
            </w:r>
            <w:r w:rsidRPr="00986438">
              <w:rPr>
                <w:rFonts w:ascii="Times New Roman" w:hAnsi="Times New Roman" w:cs="Times New Roman"/>
                <w:sz w:val="24"/>
                <w:szCs w:val="24"/>
              </w:rPr>
              <w:t xml:space="preserve">:  Инертность  педагогов   в  участии  в  профессиональных конкурсах разного  уровня по диссимиляции педагогического опыта работы. </w:t>
            </w:r>
          </w:p>
          <w:p w:rsidR="00986438" w:rsidRDefault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38" w:rsidRPr="00850646" w:rsidRDefault="009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1.Создавать  условия 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  педагогов 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  аттестации 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высшую  и  первую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категорию: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на  3  % (1  педагог),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на первую на  6  % (2  педагога)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категории.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2.Создавать  условия 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прохождению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подготовки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персонала - 5 (38%).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3. Создавать условия </w:t>
            </w:r>
            <w:proofErr w:type="gramStart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реализации плана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внедрению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стандарта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 xml:space="preserve">4.Создавать условия для участия в конкурсах разного 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46">
              <w:rPr>
                <w:rFonts w:ascii="Times New Roman" w:hAnsi="Times New Roman" w:cs="Times New Roman"/>
                <w:sz w:val="24"/>
                <w:szCs w:val="24"/>
              </w:rPr>
              <w:t>уровня на 30%.</w:t>
            </w:r>
          </w:p>
          <w:p w:rsidR="00B55B1C" w:rsidRPr="00850646" w:rsidRDefault="00B55B1C" w:rsidP="00B5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6" w:rsidRPr="00850646" w:rsidRDefault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46" w:rsidRPr="00850646" w:rsidTr="009342A2">
        <w:tc>
          <w:tcPr>
            <w:tcW w:w="1238" w:type="dxa"/>
          </w:tcPr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  <w:p w:rsid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850646" w:rsidRPr="00850646" w:rsidRDefault="0085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1. Уважение взрослых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человеческому достоинству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детей, формирование 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их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самооценки, уверенности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способностях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2.  Использование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детьми, соответствующих их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возрастным и индивидуальным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особенностям;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3.  Построение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взаимодействия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с детьми,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на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возможности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каждого ребёнка 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учитывающего социальную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ситуацию его развития;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4.  Поддержка взрослыми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положительного,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доброжелательного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детей друг к другу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взаимодействия детей друг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другом в разных видах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5.  Поддержка инициативы 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самостоятельности детей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для них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6.  Защита детей от всех форм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психического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насилия;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7.  Поддержка родителей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детей, охране и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их здоровья,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семей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непосредственную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</w:p>
          <w:p w:rsidR="00850646" w:rsidRPr="00850646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846" w:type="dxa"/>
          </w:tcPr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–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 содержание образования и условия организации обучения  и 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определялись  следующими образовательными программами: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27"/>
              <w:gridCol w:w="4788"/>
            </w:tblGrid>
            <w:tr w:rsidR="009342A2" w:rsidTr="009342A2">
              <w:tc>
                <w:tcPr>
                  <w:tcW w:w="2827" w:type="dxa"/>
                </w:tcPr>
                <w:p w:rsidR="009342A2" w:rsidRPr="009342A2" w:rsidRDefault="009342A2" w:rsidP="009342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Направленность группы и </w:t>
                  </w:r>
                </w:p>
                <w:p w:rsidR="009342A2" w:rsidRPr="009342A2" w:rsidRDefault="009342A2" w:rsidP="009342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категорий детей</w:t>
                  </w:r>
                </w:p>
                <w:p w:rsidR="009342A2" w:rsidRPr="009342A2" w:rsidRDefault="009342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9342A2" w:rsidRPr="009342A2" w:rsidRDefault="009342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Реализуемые программы</w:t>
                  </w:r>
                </w:p>
              </w:tc>
            </w:tr>
            <w:tr w:rsidR="009342A2" w:rsidTr="009342A2">
              <w:tc>
                <w:tcPr>
                  <w:tcW w:w="2827" w:type="dxa"/>
                </w:tcPr>
                <w:p w:rsidR="009342A2" w:rsidRPr="009342A2" w:rsidRDefault="009342A2" w:rsidP="009342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Общеразвивающей направленности</w:t>
                  </w:r>
                </w:p>
                <w:p w:rsidR="009342A2" w:rsidRDefault="009342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9342A2" w:rsidRPr="009342A2" w:rsidRDefault="009342A2" w:rsidP="009342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ООП  ДО,   </w:t>
                  </w:r>
                  <w:proofErr w:type="gramStart"/>
                  <w:r w:rsidRPr="0093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разработанная</w:t>
                  </w:r>
                  <w:proofErr w:type="gramEnd"/>
                  <w:r w:rsidRPr="0093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  основе  Федерального государственного  образовательного  стандарта  дошкольного </w:t>
                  </w:r>
                </w:p>
                <w:p w:rsidR="009342A2" w:rsidRPr="009342A2" w:rsidRDefault="009342A2" w:rsidP="009342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образования  (далее  -  Стандарта),  с  учетом  концептуальных положений  примерной  основной  образовательной  программы дошкольного  образования  «От  рождения  до  школы.  Примерная </w:t>
                  </w:r>
                </w:p>
                <w:p w:rsidR="009342A2" w:rsidRDefault="009342A2" w:rsidP="009342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2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общеобразовательная программа дошкольного образования» под ред. Н.Е. Вераксы, Т.С. Комаровой, М.А. Васильевой.  –  3-е изд., М.:  Мозаика-Синтез,  2014г.  (далее  по  тексту  -  примерная программа)</w:t>
                  </w:r>
                </w:p>
              </w:tc>
            </w:tr>
          </w:tbl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Часть ООП ДО, формируемая участниками образовательных отношений, </w:t>
            </w:r>
            <w:proofErr w:type="gramEnd"/>
          </w:p>
          <w:p w:rsidR="009342A2" w:rsidRPr="009342A2" w:rsidRDefault="009342A2" w:rsidP="0093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 учетом парциальных образовательных программ: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«Я-ТЫ-МЫ» О.Л. Князевой (для детей 3-7 лет);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 А. Лыкова.  Программа художественного воспитания, обучения и развития детей 2-7 лет «Цветные ладошки»;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Л.Д. Глазырина «Физическая культура дошкольникам»;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 детей. Под редакцией О.С. Ушаковой;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Николаева С.Н. Юный эколог. Программа экологического воспитания в детском саду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Коломийченко Л.В. Программа «Дорогой света и добра» (социально-коммуникативное развитие и социальное воспитание);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Тимофеева Л.Л. Программа «Формирование культуры безопасности»;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Парциальная программа «Растим юного гражданина»: программа становления основ гражданско-правовой культуры детей дошкольного и школьного возраста/ сост.</w:t>
            </w: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И.И. Гончарова, А.В.Крайсветняя, О.Н.Шадрина;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Петерсон Л.Г., Кочемасова Е.Е. Программа «Игралочка» (математическое развитие);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Лыкова И.А., Протасова Е.Ю., Родина И.М. Программа ознакомления </w:t>
            </w: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детей с народами России «Венок культур»;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Лыкова И.А. Программа «Умные пальчики» (конструирование);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Лыкова И.А. Программа «Умелые ручки» (художественный труд);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Бойко В.В., Бережнова О.В. «Программа малыши-крепыши»;</w:t>
            </w:r>
          </w:p>
          <w:p w:rsidR="009342A2" w:rsidRPr="009342A2" w:rsidRDefault="009342A2" w:rsidP="009342A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2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«Синтез искусств в эстетическом воспитании» ОА. Куревиной. Г.Е. Селезневой.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реализации и освоению содержания ООП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42A2" w:rsidRPr="009342A2" w:rsidRDefault="009342A2" w:rsidP="0093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как в форме непосредственно образовательной деятельности (далее по тексту – занятия) (часть занятия), так и в форме совместной деятельности при организации режимных моментов через интеграцию с задачами различных образовательных областей (далее по тексту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О). Выбор данной технологии обусловлен приоритетным направлением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интересами и мотивами детей, членов их семей и педагогов. </w:t>
            </w:r>
          </w:p>
          <w:p w:rsidR="006157E9" w:rsidRPr="006157E9" w:rsidRDefault="009342A2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E9"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57E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6157E9"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предоставления информации Родителям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и всем заинтересованным лицам, широкой общественности об ООП </w:t>
            </w:r>
            <w:proofErr w:type="gramStart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(характеристика,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ОП; прогнозируемый педагогический результат), которые размещены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 процесс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осуществлялся  с  учетом  баланса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между  организованной  образовательной  деятельностью,  неорганизованными  видами деятельности  и  свободным  временем  детей.  Организованная  образовательная деятельность  (занятия)  проводилась  в  утренние  часы,  </w:t>
            </w:r>
            <w:proofErr w:type="gramStart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 плана.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Время, отведенное на занятия в младшей и средней группах меньше, чем в старшей и подготовительной  группе,  а,  следовательно,  увеличивалось  время  на нерегламентированную  и  самостоятельную  деятельность  детей,  что  соответствует требованиям СанПиН.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выстроена на </w:t>
            </w:r>
            <w:proofErr w:type="gramStart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адекватных</w:t>
            </w:r>
            <w:proofErr w:type="gramEnd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и основано на комплексно-тематическом принципе планирования.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осуществляется: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- в процессе организации специфических видов детской деятельности;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- в ходе режимных моментов;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деятельности детей;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- в процессе взаимодействия с семьями воспитанников.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психолого-педагогической работы направлено на освоение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детьми совокупности ОО, которые обеспечивают разностороннее развитие детей с учетом их возрастных и индивидуальных особенностей по познавательному, речевому, социально-коммуникативному, художественно-эстетическому и физическому развитию, а также способствовало становлению специфических видов детской деятельности (игровой, коммуникативной, познавательно-исследовательской, </w:t>
            </w:r>
            <w:proofErr w:type="gramEnd"/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восприятию художественной литературы и фольклора, самообслуживания и элементарного бытового труда, конструирования, изобразительной, музыкальной и двигательной).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наполнение образовательной деятельности часто было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работой педагога одновременно в </w:t>
            </w:r>
            <w:proofErr w:type="gramStart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6157E9">
              <w:rPr>
                <w:rFonts w:ascii="Times New Roman" w:hAnsi="Times New Roman" w:cs="Times New Roman"/>
                <w:sz w:val="24"/>
                <w:szCs w:val="24"/>
              </w:rPr>
              <w:t xml:space="preserve"> ОО. </w:t>
            </w:r>
          </w:p>
          <w:p w:rsidR="006157E9" w:rsidRPr="006157E9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в отчётном году была направлена на реализацию следующих годовых задач: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eastAsia="Times New Roman"/>
                <w:lang w:eastAsia="ru-RU"/>
              </w:rPr>
              <w:t>1</w:t>
            </w: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целях охраны и обеспечения здоровья детей продолжить работу по формированию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 образа жизни  в  дошкольном    учреждении   и семье,    используя  комплекс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лечебно-профилактических и оздоровительных мероприятий.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Развитие познавательно – речевой активности детей в предметно – развивающей среде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игровых проектов.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профессиональный рост кадрового потенциала в процессе реализации ФГОС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через: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использование  активных   форм   методической  работы:  сетевое  взаимодействие,  мастер-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обучающие семинары, открытие просмотры;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педагогов в конкурсах профессионального мастерства;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на различном уровне;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на курсах, прохождение процедуры аттестации;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педагогами инновационных форм работы с родителями в целях повышения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просвещения родителей по вопросам: 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образования и развития детей;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экспериментально-исследовательской,  конструктивно-модельной  и   проектной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дошкольников;</w:t>
            </w:r>
          </w:p>
          <w:p w:rsidR="004A26C6" w:rsidRPr="004A26C6" w:rsidRDefault="004A26C6" w:rsidP="004A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физического воспитания и формирования основ здорового образа жизни.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Поставленные задачи реализовывались посредством разнообразных форм работы: 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проектной деятельности, работы творческой группы, тематического и оперативного контроля, творческой и исследовательской совместной образовательной деятельности с Родителями и детьми, семинаров, мастер-классов и консультаций. 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 в отчётном году строилась на современных педагогических технологиях, которые не противоречат требованиям Стандарта и обеспечивают целостность педагогического процесса: интерактивные, современные игровые (</w:t>
            </w:r>
            <w:proofErr w:type="spell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квэст</w:t>
            </w:r>
            <w:proofErr w:type="spell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), личностно-ориентированного взаимодействия, ТРИЗ (мнемотехнику, моделирование), образовательное проектирование, </w:t>
            </w:r>
            <w:proofErr w:type="spell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технологии.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ДОУ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строили свою работу с детьми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с акцентом на возрастные особенности развития, потребности, склонности, способности, интересы, темп развития воспитанников. Педагоги, работающие по программам, ориентированным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ребенка, формировали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Образовательная деятельность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ДОУ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реализуется  по 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утвержденному</w:t>
            </w:r>
            <w:proofErr w:type="gramEnd"/>
          </w:p>
          <w:p w:rsid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приказом  руководителя  и  принятым  педагогическим  советом  для  использования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списка  методической  литературы,  пособий,  материалов  в  соответствии  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утвержденными  федеральными  перечнями  учебной  и  методической  литературы,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рекомендованных  или  допущенных  к  использованию  в  ОП,  в  строгом  соответствии  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ООП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выпускники прошли диагностическ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ое обследование, в ходе которого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получены следующие результаты: с высоким уровнем готовности к школьному обучению – 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% выпускников, с низким уровнем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%. Низкий уровень показал 1 ребёнок из-за особенностей здоровья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О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бщая готовность детей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ДОУ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 школьному обучению находится на уровне выше среднего. Данный результат получен вследствие тесного сотрудничества воспитателей групп с социальными партнёрами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Июсской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СОШ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родителями (законными представителями выпускников). Педагогический коллектив учитывает возможность разностороннего общения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детей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преемственность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ДОУ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 школ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ой села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контексте расширения социокультурной и образовательной среды.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Дети, говорящие с рождения на иностранном языке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ДОУ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отсутствуют. Есть семьи, в которых говорят на 2 языках: родной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(хакасский)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русский. 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 Проведена работа с родителями, где была выбрана стратегия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A26C6" w:rsidRPr="004A26C6" w:rsidRDefault="004A26C6" w:rsidP="004A26C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преодолению языковых барьеров. 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Подобран речевой материал для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заучивания дома с родителями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(стихи, </w:t>
            </w:r>
            <w:proofErr w:type="spell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потешки</w:t>
            </w:r>
            <w:proofErr w:type="spell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скороговорки).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 Составлен комплекс игр всех видов, содержащих речевую задачу: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призвана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вызвать интерес к русской речи.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 в группах общеразвивающей направленности организовывалась в соответствии 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утверждённым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приказом руководителя и принятыми на педсовете учебными планами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ДОУ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Учебные планы составлены с учетом специфики, учебно-методического, кадрового,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материально-технического оснащения. Основными задачами учебных планов являются регулирование объема образовательной нагрузки и реализация Стандарта.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соответствии с учебными планами на отчётный год ООП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A26C6" w:rsidRPr="004A26C6" w:rsidRDefault="004A26C6" w:rsidP="004A26C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реализованы полностью (на 100%), посредством реализации рабочих программ специалистов и воспитателей групп.</w:t>
            </w:r>
          </w:p>
          <w:p w:rsidR="004A26C6" w:rsidRPr="004A26C6" w:rsidRDefault="004A26C6" w:rsidP="00500B8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Решение программных задач осуществлялось в разных формах занятий, совместной деятельности взрослых и детей (СДВД), а также в самостоятельной деятельности детей. В первой половине дня в младших группах </w:t>
            </w:r>
            <w:proofErr w:type="gramStart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планировалось не более двух</w:t>
            </w:r>
            <w:proofErr w:type="gramEnd"/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интеллектуальных форм, в группах старшего дошкольного возраста – не более трех. В группах детей среднего и старшего дошкольного возраста занятия во второй половине дня планировались не чаще 2-3-х раз в неделю, преимущественно художественно-эстетического или двигательного характера. Количество занятий, продолжительность, время проведения - соответствовали требованиям СанПиН.</w:t>
            </w:r>
          </w:p>
          <w:p w:rsidR="004A26C6" w:rsidRPr="004A26C6" w:rsidRDefault="004A26C6" w:rsidP="00500B8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Учебные планы предусматривали виды деятельности для реализации задач обязательной части и части, формируемой участниками ОП.</w:t>
            </w:r>
          </w:p>
          <w:p w:rsidR="00850646" w:rsidRDefault="004A26C6" w:rsidP="00500B8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соответствии с требованиями Стандарта обе части являлись взаимодополняющими, сохраняя комплексность подхода в направлениях развития и образования детей (ОО): социально-коммуникативное, познавательное, речевое, художественно-эстетическое и физическое развитие.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ОО зависело от возрастных и индивидуальных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детей, определялось целями и задачами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реализовалось в различных видах деятельности (общении, игре, познавательно-исследовательской деятельности - как сквозных механизмах развития ребенка).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основных методов обучения использовались словесные (беседа, рассказ, решение проблемных задач, использование художественной литературы, </w:t>
            </w:r>
            <w:proofErr w:type="gramEnd"/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ситуаций), наглядные (демонстрация иллюстраций, видео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презентаций, моделей), практические (упражнения, экспериментирование, проектирование, игровые ситуации).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 работа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представляет  собой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слаженную</w:t>
            </w:r>
            <w:proofErr w:type="gramEnd"/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систему.  Реализуются  следующие  направления  воспитательной  работы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:  мероприятия  (беседы  экскурсии,  культпоходы  прогулки  и  т.д.),  дела (самодеятельные  концерты  коллективных  творческих  дел  изготовление  сувениров творческие  дела  коллективные  творческие  дела)  игра  (сюжетно-ролевые,  игры  на местности,  спортивные  игры,  познавательные  и  др.).  Педагоги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возрастания  воспитательных  возможностей  форм  успешно  использовали  переход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одного типа в другой «по лесенке»: Мероприятия - Игры - Дела.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  отчётном  году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  работала  в  системе  такая 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 работы,  как  </w:t>
            </w:r>
            <w:proofErr w:type="spell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экопоходы</w:t>
            </w:r>
            <w:proofErr w:type="spell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,  проводимая 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 по 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культуре.  Были  успешно  реализованы  проекты  «Собираемся  в  поход»,  «Мы  шагаем дружно  в  ряд».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 необходимый  дидактический  материал:  электронно-обучающее  пособие  «Собираемся  в  поход»;  презентации  «Собираемся  в  поход», «Виды туризма», «Виды костров», «Зеленая аптека», «Правила поведения в походе»; созданы  картотека  «Строевые  упражнения»,  дидактический  материал  для  педагогов «Роль  спортивных  игр  в  физическом  развитии  детей»   Проведен  мастер-класс «Строевые  упражнения»,  по  результатам  работы  подготовлены  презентации  «Мы </w:t>
            </w:r>
            <w:proofErr w:type="gramEnd"/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шагаем  дружно  в  ряд»,  «Наши  походы».  Проведены  тематические  занятия  «Учимся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перестраиваться»  во  всех  возрастных  группах,  на  развлечениях  и  праздниках  дети показали свои умения в перестроениях, проведены всесезонные походы.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Большое  внимание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 уделяется  как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приоритетному</w:t>
            </w:r>
            <w:proofErr w:type="gramEnd"/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 -  гражданско-патриотическому  воспитанию.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Это,  очень  важно,  т.к.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нем объединены гражданское, правовое, патриотическое, семейное воспитание.</w:t>
            </w:r>
            <w:proofErr w:type="gramEnd"/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В  отчётном  году  проведены  мероприятия  (8,  что  на  25%  больше),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 на  повышение  эффективности  воспитательного 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 и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части  ООП  ДО,  формируемой  участниками  образовательных  отношений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оциокультурное  воспитание  детей  старшего  дошкольного  возраста,  ознакомление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Республикой Хакасия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музеем заповедником «Сундуки»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с учреждениями культуры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и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«Сундуки»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Можно  сделать  следующий  вывод,  что  все  типы  форм  работы  имеют  свое место  и  педагогическое  значение,  и  каждый  из  них  по-своему  ценен  в  процессе воспитания.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образовательной нагрузки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 детей соответствует Стандарту 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СанПиН.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Календарный учебный график, который состоит из двух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периодов: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и летней оздоровительной компании. Он учитывает в полном объеме возрастные психофизические особенности воспитанников и отвечает требованиям охраны их жизни и здоровья детей. Обозначенный перечень праздников, развлечений, конкурсов совместно с Родителями-участниками ОП выполнен в полном объёме. Конкурсы, выставки, акции совместно с Родителями-участниками ОП охватили все ОО. В летний оздоровительный период образовательная деятельность с детьми осуществлялась в формах согласно действующим требованиям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СанПиН. Расписание занятий с детьми в соответствие с требованиями СанПиН. Во  всех  группах  соблюдается  принцип  преемственности  обучения, программное содержание усложняются, детям предоставляется условия для развития самостоятельности,  активности  и  инициативности.  Все  виды  детской  деятельности направлены  на  формирование  положительной  мотивации  обучения,  развитию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 и интересов воспитанников.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Усилиями  воспитателей  и  специалистов  непрерывно  создаются  максимально благоприятные  условия  для  развития  способностей  с  учетом  индивидуальных особенностей и потребностей воспитанников.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психолого-педагогические условия для позитивной социализации и индивидуализации детей обеспечено плавное вхождение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новые условия, учет данных мониторинга индивидуального освоения образовательной программы помогли скорректировать деятельность педагогов в индивидуальной работе с воспитанниками в учебно-воспитательном процессе.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Построение  образовательного  процесса  основываться  на  адекватных  возрасту формах  работы  с  детьми.  Основной  формой  работы  с  дошкольниками  и  ведущим видом их деятельности является игра.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  компетентности  педагогов  и  целенаправленной  деятельности были  созданы  условия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эмоционального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 комфортности  пребывания  ребенка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способствуют созданные условия, как для совместной деятельности детей, так и для индивидуального развития, отдыха (центры уединения).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ОП основывается на адекватных возрасту формах работы с детьми.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Выбор  форм  работы  осуществляется  педагогами  самостоятельно  и  зависит  от контингента воспитанников, оснащенности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культурных и региональных особенностей, специфики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, от опыта и творческого подхода педагога.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В  работе  с  детьми  младшего  дошкольного  возраста  используются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преимущественно  игровые,  сюжетные  и  интегрированные  формы  образовательной деятельности.  Обучение  происходит  опосредованно,  в  процессе  увлекательной  для малышей деятельности.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В  старшем  дошкольном  возрасте  (средняя,  старшая  и  подготовительная  к школе группы) выделяется время для занятий учебно - развивающего характера.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В практике используются разнообразные формы работы с детьми.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При  выборе  методик  обучения  предпочтение  отдается 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развивающим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методикам,  способствующим  формированию  познавательной,  социальной  сфере развития.  В  занятиях  с  детьми,  в  основе  которых  доминирует  игровая  деятельность</w:t>
            </w:r>
            <w:r w:rsidR="0025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наряду с традиционными </w:t>
            </w:r>
            <w:proofErr w:type="gramStart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интегрированные.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Анализ    качества подготовки воспитанников  </w:t>
            </w:r>
            <w:r w:rsidR="00252F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 xml:space="preserve"> показал: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имеется  Положение  о  системе  мониторинга  результатов  освоения  образовательных</w:t>
            </w:r>
            <w:r w:rsidR="0025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  <w:p w:rsidR="00500B82" w:rsidRPr="00500B82" w:rsidRDefault="00500B82" w:rsidP="0050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2">
              <w:rPr>
                <w:rFonts w:ascii="Times New Roman" w:hAnsi="Times New Roman" w:cs="Times New Roman"/>
                <w:sz w:val="24"/>
                <w:szCs w:val="24"/>
              </w:rPr>
              <w:t>- уровень содержания и качества подготовки выпускников соответствует Стандарту;</w:t>
            </w:r>
          </w:p>
          <w:p w:rsidR="00500B82" w:rsidRDefault="00500B82" w:rsidP="00500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D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освоения ООП</w:t>
            </w:r>
          </w:p>
          <w:p w:rsidR="00252FDB" w:rsidRDefault="00252FDB" w:rsidP="00500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CEF68" wp14:editId="447943AB">
                  <wp:extent cx="4657725" cy="2790825"/>
                  <wp:effectExtent l="0" t="0" r="9525" b="9525"/>
                  <wp:docPr id="3" name="Рисунок 3" descr="C:\Users\Olga\Pictures\2019-04-11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ga\Pictures\2019-04-11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804" cy="279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FDB" w:rsidRDefault="00321818" w:rsidP="0032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участия детей в конкурсах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218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181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18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1818" w:rsidRDefault="00321818" w:rsidP="0032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будет 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овываться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развития  на  период  с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по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год. 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является  создание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 интегративного 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образования,  реализующего  право  каждого  ребенка  на  качественное  и  доступное образование, обеспечивающее: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  равные  стартовые  возможности  для  </w:t>
            </w:r>
            <w:proofErr w:type="gramStart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полноценного</w:t>
            </w:r>
            <w:proofErr w:type="gramEnd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физического  и 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воспитанников,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  здоровьесбережения детей, как основы успешного обучения детей в школе, в условиях интеграции усилий семьи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  повышения социального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Таким  образом,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созданы  организационн</w:t>
            </w:r>
            <w:proofErr w:type="gramStart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 условия  для обеспечения  интеллектуального,  личностного  и  физического  развития  ребенка, приобщения  детей  к  общечеловеческим  ценностям;  взаимодействия  с  семьей  для </w:t>
            </w:r>
          </w:p>
          <w:p w:rsidR="00321818" w:rsidRPr="00321818" w:rsidRDefault="00321818" w:rsidP="0032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 полноценного  развития  ребенка.  Воспитательный  процесс  -  это объективно сложное и разноплановое явление, поэтому эффективная воспитательная деятельность  организована  </w:t>
            </w:r>
            <w:proofErr w:type="gramStart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>эффективно-путем</w:t>
            </w:r>
            <w:proofErr w:type="gramEnd"/>
            <w:r w:rsidRPr="00321818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комплексного  использования различных форм организации педагогического процесса.</w:t>
            </w:r>
          </w:p>
          <w:p w:rsidR="00321818" w:rsidRDefault="00321818" w:rsidP="0032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Лучшее в ООП </w:t>
            </w:r>
            <w:proofErr w:type="gramStart"/>
            <w:r w:rsidRPr="0032181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07"/>
              <w:gridCol w:w="3808"/>
            </w:tblGrid>
            <w:tr w:rsidR="00321818" w:rsidTr="00321818">
              <w:tc>
                <w:tcPr>
                  <w:tcW w:w="3807" w:type="dxa"/>
                </w:tcPr>
                <w:p w:rsidR="00321818" w:rsidRDefault="00321818" w:rsidP="00321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Лучшее, инновационное в ООП </w:t>
                  </w:r>
                  <w:proofErr w:type="gramStart"/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808" w:type="dxa"/>
                </w:tcPr>
                <w:p w:rsidR="00321818" w:rsidRPr="00321818" w:rsidRDefault="00321818" w:rsidP="00321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Какие факторы повлияли </w:t>
                  </w:r>
                  <w:proofErr w:type="gramStart"/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  <w:proofErr w:type="gramEnd"/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21818" w:rsidRPr="00321818" w:rsidRDefault="00321818" w:rsidP="00321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результат?</w:t>
                  </w:r>
                </w:p>
                <w:p w:rsidR="00321818" w:rsidRPr="00B6670C" w:rsidRDefault="00321818" w:rsidP="0032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1818" w:rsidTr="00321818">
              <w:tc>
                <w:tcPr>
                  <w:tcW w:w="3807" w:type="dxa"/>
                </w:tcPr>
                <w:p w:rsidR="00321818" w:rsidRPr="00321818" w:rsidRDefault="00321818" w:rsidP="0032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модели образовательного процесса</w:t>
                  </w:r>
                </w:p>
              </w:tc>
              <w:tc>
                <w:tcPr>
                  <w:tcW w:w="3808" w:type="dxa"/>
                </w:tcPr>
                <w:p w:rsidR="00321818" w:rsidRPr="00321818" w:rsidRDefault="00B6670C" w:rsidP="0032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творческой группы</w:t>
                  </w:r>
                </w:p>
              </w:tc>
            </w:tr>
            <w:tr w:rsidR="00321818" w:rsidTr="00321818">
              <w:tc>
                <w:tcPr>
                  <w:tcW w:w="3807" w:type="dxa"/>
                </w:tcPr>
                <w:p w:rsidR="00321818" w:rsidRDefault="00321818" w:rsidP="0032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сотрудничества </w:t>
                  </w:r>
                  <w:proofErr w:type="gramStart"/>
                  <w:r w:rsidRPr="00321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321818" w:rsidRPr="00321818" w:rsidRDefault="00321818" w:rsidP="00321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родителями и социумом Использование нетрадиционных технологий, приемов, методов</w:t>
                  </w:r>
                </w:p>
                <w:p w:rsidR="00321818" w:rsidRPr="00321818" w:rsidRDefault="00321818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 индивидуальности </w:t>
                  </w:r>
                  <w:r w:rsid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  <w:tc>
                <w:tcPr>
                  <w:tcW w:w="3808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мероприятий в рамках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роектной деятельности по работе с детьми и родителями.</w:t>
                  </w:r>
                </w:p>
                <w:p w:rsidR="00321818" w:rsidRPr="00321818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муниципальных семинаров на базе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6670C" w:rsidRPr="00B6670C" w:rsidRDefault="00B6670C" w:rsidP="00B6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C">
              <w:rPr>
                <w:rFonts w:ascii="Times New Roman" w:hAnsi="Times New Roman" w:cs="Times New Roman"/>
                <w:sz w:val="24"/>
                <w:szCs w:val="24"/>
              </w:rPr>
              <w:t xml:space="preserve">Аспекты </w:t>
            </w:r>
            <w:proofErr w:type="gramStart"/>
            <w:r w:rsidRPr="00B6670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gramEnd"/>
            <w:r w:rsidRPr="00B6670C">
              <w:rPr>
                <w:rFonts w:ascii="Times New Roman" w:hAnsi="Times New Roman" w:cs="Times New Roman"/>
                <w:sz w:val="24"/>
                <w:szCs w:val="24"/>
              </w:rPr>
              <w:t xml:space="preserve"> ДО, которые более всего нуждаются в совершенствовании</w:t>
            </w:r>
          </w:p>
          <w:p w:rsidR="00B6670C" w:rsidRDefault="00B6670C" w:rsidP="00B6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07"/>
              <w:gridCol w:w="3808"/>
            </w:tblGrid>
            <w:tr w:rsidR="00B6670C" w:rsidTr="00B6670C">
              <w:tc>
                <w:tcPr>
                  <w:tcW w:w="3807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Аспекты ООП </w:t>
                  </w:r>
                  <w:proofErr w:type="gramStart"/>
                  <w:r w:rsidRPr="00B6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  <w:proofErr w:type="gramEnd"/>
                  <w:r w:rsidRPr="00B6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нуждающиеся в улучшении</w:t>
                  </w:r>
                </w:p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8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Какие действия для этого необходимо предпринять?</w:t>
                  </w:r>
                </w:p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6670C" w:rsidTr="00B6670C">
              <w:tc>
                <w:tcPr>
                  <w:tcW w:w="3807" w:type="dxa"/>
                </w:tcPr>
                <w:p w:rsid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одаренными детьми</w:t>
                  </w:r>
                </w:p>
              </w:tc>
              <w:tc>
                <w:tcPr>
                  <w:tcW w:w="3808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Активизировать  работу  творческой группы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Разработать  программу  работы  </w:t>
                  </w:r>
                  <w:proofErr w:type="gramStart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одаренными детьми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6670C" w:rsidTr="00B6670C">
              <w:trPr>
                <w:trHeight w:val="546"/>
              </w:trPr>
              <w:tc>
                <w:tcPr>
                  <w:tcW w:w="3807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 условий  для  поддержки инициативы и самостоятельности детей путём  использования  </w:t>
                  </w:r>
                  <w:proofErr w:type="gramStart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воспитательной </w:t>
                  </w:r>
                </w:p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работе с детьми культурных практик</w:t>
                  </w:r>
                </w:p>
                <w:p w:rsid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8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Активизировать  работу  </w:t>
                  </w:r>
                  <w:proofErr w:type="gramStart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использованию  в  </w:t>
                  </w:r>
                  <w:proofErr w:type="gramStart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воспитательной</w:t>
                  </w:r>
                  <w:proofErr w:type="gramEnd"/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работе  с  детьми  культурных  практик (творческие  мастерские,  </w:t>
                  </w: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литературные гостиные, творческие экспедиции и т.д.)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670C" w:rsidTr="00B6670C">
              <w:tc>
                <w:tcPr>
                  <w:tcW w:w="3807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Отсутствие  реализации </w:t>
                  </w:r>
                </w:p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дополнительного образования.</w:t>
                  </w:r>
                </w:p>
                <w:p w:rsid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8" w:type="dxa"/>
                </w:tcPr>
                <w:p w:rsidR="00B6670C" w:rsidRP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Подготовить  пакет  документов  для проведения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дополнительных </w:t>
                  </w:r>
                </w:p>
                <w:p w:rsidR="00B6670C" w:rsidRDefault="00B6670C" w:rsidP="00B667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 услуг</w:t>
                  </w:r>
                </w:p>
              </w:tc>
            </w:tr>
          </w:tbl>
          <w:p w:rsidR="00B6670C" w:rsidRPr="00B6670C" w:rsidRDefault="00B6670C" w:rsidP="00B6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Таким  образом,  успешность:  </w:t>
            </w:r>
            <w:r w:rsidRPr="00B6670C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процесс  проходил  в  соответствии  с требованиями,  предъявляемыми  законодательством  к  дошкольному  образованию  и был направлен на сохранение и укрепление здоровья воспитанников, предоставление равных возможностей для полноценного развития каждого ребёнка. </w:t>
            </w:r>
          </w:p>
          <w:p w:rsidR="00B6670C" w:rsidRPr="00B6670C" w:rsidRDefault="00B6670C" w:rsidP="00B6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«Точку  роста»  </w:t>
            </w:r>
            <w:r w:rsidRPr="00B6670C">
              <w:rPr>
                <w:rFonts w:ascii="Times New Roman" w:hAnsi="Times New Roman" w:cs="Times New Roman"/>
                <w:sz w:val="24"/>
                <w:szCs w:val="24"/>
              </w:rPr>
              <w:t xml:space="preserve">видим  в  отсутствии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66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6670C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B6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FDB" w:rsidRPr="00321818" w:rsidRDefault="00B6670C" w:rsidP="00B6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0C"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Активизировать работу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с детьми культурных практик 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(творческие мастерские, </w:t>
            </w:r>
            <w:proofErr w:type="gramEnd"/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гостиные, 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творческие экспедиции и т.д.)</w:t>
            </w:r>
          </w:p>
          <w:p w:rsidR="006157E9" w:rsidRPr="006157E9" w:rsidRDefault="006157E9" w:rsidP="006157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условия, 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развитию игровой деятельности детей. </w:t>
            </w:r>
            <w:proofErr w:type="gramEnd"/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3. Создавать условия </w:t>
            </w:r>
            <w:proofErr w:type="gramStart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E9" w:rsidRPr="009342A2" w:rsidRDefault="006157E9" w:rsidP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функционирования </w:t>
            </w:r>
          </w:p>
          <w:p w:rsidR="00850646" w:rsidRPr="00850646" w:rsidRDefault="0061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2A2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ополнительных </w:t>
            </w:r>
            <w:r w:rsidRPr="006157E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646" w:rsidRPr="00850646" w:rsidTr="009342A2">
        <w:tc>
          <w:tcPr>
            <w:tcW w:w="1238" w:type="dxa"/>
          </w:tcPr>
          <w:p w:rsidR="00B6670C" w:rsidRPr="00B6670C" w:rsidRDefault="00B6670C" w:rsidP="00B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3.5.1.Материально</w:t>
            </w:r>
          </w:p>
          <w:p w:rsidR="00850646" w:rsidRPr="00850646" w:rsidRDefault="00B6670C" w:rsidP="00B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0C">
              <w:rPr>
                <w:rFonts w:ascii="Times New Roman" w:hAnsi="Times New Roman" w:cs="Times New Roman"/>
                <w:sz w:val="24"/>
                <w:szCs w:val="24"/>
              </w:rPr>
              <w:t>-технические</w:t>
            </w:r>
          </w:p>
        </w:tc>
        <w:tc>
          <w:tcPr>
            <w:tcW w:w="3963" w:type="dxa"/>
          </w:tcPr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1) требования, определяемые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санитарно-эпидемиологическими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правилами и нормативами;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2) требования, определяемые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3) требования к средствам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возрастом и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развития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4) оснащенность помещений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средой;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5) требования к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материально-техническому обеспечению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(учебно-методический комплект, </w:t>
            </w:r>
            <w:proofErr w:type="gramEnd"/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оснащение </w:t>
            </w:r>
          </w:p>
          <w:p w:rsidR="00CB1E88" w:rsidRPr="00850646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(предметы).</w:t>
            </w:r>
          </w:p>
          <w:p w:rsidR="00850646" w:rsidRPr="00850646" w:rsidRDefault="00850646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Зданию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года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се системы жизнеобеспечения,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6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работают хорошо.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Произведён декоративный, частичный ремонт в помещениях и прогулочных площадках детского сада. </w:t>
            </w:r>
          </w:p>
          <w:p w:rsidR="00CB1E88" w:rsidRPr="00CB1E88" w:rsidRDefault="00CB1E88" w:rsidP="00CB1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 база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не полностью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 отвечает  уровню  социально-психологической  комфортности  образовательной  среды  и 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лицензионному  нормативу  по  площади  на  одного  воспитанника.  </w:t>
            </w:r>
            <w:r w:rsidRPr="00C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Типовое здание  1028 </w:t>
            </w:r>
            <w:proofErr w:type="spellStart"/>
            <w:r w:rsidRPr="00C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полезной площади;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6067 </w:t>
            </w:r>
            <w:proofErr w:type="spellStart"/>
            <w:r w:rsidRPr="00C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.  Имеется  физкультурный  и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(совместный)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.    В помещениях групп, кабинетах специалистов и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создана  развивающая  предметно-пространственная  среда  в  соответствии  с нормативными требованиями.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По  результатам  проведённой  в  ноябре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 года  независимой  оценки </w:t>
            </w:r>
          </w:p>
          <w:p w:rsid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реализации ООП  соответствуют норме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 мебелью,  инвентарём,  посудой  в  объёме,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соответствия нормативным требованиям.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Позитивной  характеристикой  материально-технического  оснащения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 процесса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 можно  считать  создание  доступной 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для маломобильных групп населения.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 база  развивается,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 слабо из-за недостатка финансирования),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благоприятные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исполнения реализуемых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программ.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Работа  по  охране  труда  работников  Организации  ведется  совместно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Советом Учреждения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.  За  обеспечение  безопасных  условий  труда  и</w:t>
            </w:r>
          </w:p>
          <w:p w:rsid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 процесса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 приказами  руководителя  определены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лица, которые ознакомлены с содержанием приказов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роспись.  В 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тном  году,  выполнено  ряд  целенаправленных,  на  улучшение 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труда, мероприятий и обеспечение техники безопасности на рабочих местах:</w:t>
            </w:r>
          </w:p>
          <w:p w:rsidR="00374B65" w:rsidRDefault="00374B65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проведена СОУТ;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-  разработаны  соглашение  по  охране  труда 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год,  все  виды  инструкций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охране  труда  и  пожарной  безопасности,  инструкции  по  профессиям  и  видам  работ,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соответствии  с  правилами  по  технике  безопасности,  программы  первичного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инструктажа на рабочем месте по профессиям и видам работ;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-  два  раза  в  год  составляется  акт  проверки  выполнения  соглашения  по 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-  ежеквартально  отслеживается  состояние  и  использование  групповых  и 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помещений;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-  в  апреле  и  сентябре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года  проведен  месячник  охраны  труда,  где 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получили  дополнительные  инструктажи,  лекции,  презентации,  практические 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по  выполнению  требований  охраны  труда,  оказанию  первой  медицинской  помощи,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персонала и воспитанников из здания;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организованы  инструктажи  по  охране  труда  как  вводные  </w:t>
            </w: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вновь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принимаемыми  на  работу  сотрудниками,  так  и  </w:t>
            </w: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proofErr w:type="gramEnd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,  повторные,  целевые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внеплановые на рабочем месте;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в  отчётном  году  обеспечены  меры  противопожарной  и</w:t>
            </w:r>
            <w:proofErr w:type="gramEnd"/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 безопасности,  в  том  числе:  установлена  автоматическая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пожарная  сигнализация,  имеются  средства  пожаротушения,  тревожная  кнопка,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камеры  слежения,  заключены  договора  на  обслуживание  с  соответствующими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 акты  о  состоянии  пожарной  безопасности.  Проводятся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регулярно  (1раз  в  месяц)  учебно-тренировочные  мероприятия  по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отвечает  нормативным  требованиям,  </w:t>
            </w: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том  числе:  имеется  металлическое,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окрашенное  в  целостном,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 по  периметру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замена)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и  исправное  освещение  участков,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оборудована  хозяйственная  площадка,  мусоросборники  вынесены  за  пределы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территории.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 обеспечение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и  система  охраны  здоровья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воспитанников  в  отчётном  году  проводилась  в  соответствии  с 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требованиями.  Медицинское  обслуживание  и  охрана  здоровья 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штатными медицинскими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Орджоникидзевской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ЦРБ имеется договор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на  осуществление  медицинской  деятельности,  (виды  деятельности:  при 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первичной,  в  том  числе  доврачебной,  врачебной  и  специализированной,  медико-санитарной  помощи  и  выполняются  следующие  работы  (услуги):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оказании  первичной  доврачебной  медико-санитарной  помощи  в  амбулаторных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условиях  по:  вакцинации  (проведению  профилактических  прививок),  сестринскому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делу  в  педиатрии;  при  оказании  первичной  врачебной  медико-санитарной  помощи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амбулаторных  условиях  по:  вакцинации  (проведению  профилактических  прививок)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регулярно,  1  раз  в  год,  проходят  медицинские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осмотры.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оснащенность.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созданы   все   условия  для   активного   использования 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  технологий  в  образовательной   деятельности   с  детьми: 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активно  используют    мультимедийные   презентации,  видеофильмы, мультфильмы,  интерактивные   игры.  Педагоги   имеют   возможность  оформить материал для детей и родителей. Наличие технических средств помогает педагогам вести документацию в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электронном виде.  Жалобы со стороны родителей в </w:t>
            </w: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proofErr w:type="gramEnd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году отсутствовали.</w:t>
            </w:r>
          </w:p>
          <w:p w:rsidR="00374B65" w:rsidRPr="00374B65" w:rsidRDefault="00374B65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b/>
                <w:sz w:val="24"/>
                <w:szCs w:val="24"/>
              </w:rPr>
              <w:t>Таким  образом,  успешность: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Материально-техническая  база  развивается,  </w:t>
            </w: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создавая  благоприятные  условия  исполнения  реализуемых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образовательных  программ  и  соответствуют  норме</w:t>
            </w:r>
            <w:proofErr w:type="gramEnd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достаточном  объёме  </w:t>
            </w:r>
            <w:proofErr w:type="gramStart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помещениями,  оснащённой  территорией,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оборудованием,  инвентарём,  игрушками  и  игровыми  пособиями,  в 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реализуемыми  образовательными  программами  и  нормативными  требованиями.  </w:t>
            </w:r>
          </w:p>
          <w:p w:rsidR="00CB1E88" w:rsidRPr="00850646" w:rsidRDefault="00374B65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65">
              <w:rPr>
                <w:rFonts w:ascii="Times New Roman" w:hAnsi="Times New Roman" w:cs="Times New Roman"/>
                <w:b/>
                <w:sz w:val="24"/>
                <w:szCs w:val="24"/>
              </w:rPr>
              <w:t>«Точка  роста»: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  Требуют  ремонта  система  отопления,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  <w:r w:rsidR="004C107F">
              <w:rPr>
                <w:rFonts w:ascii="Times New Roman" w:hAnsi="Times New Roman" w:cs="Times New Roman"/>
                <w:sz w:val="24"/>
                <w:szCs w:val="24"/>
              </w:rPr>
              <w:t xml:space="preserve">, сантехники, 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 кровл</w:t>
            </w:r>
            <w:r w:rsidR="004C107F">
              <w:rPr>
                <w:rFonts w:ascii="Times New Roman" w:hAnsi="Times New Roman" w:cs="Times New Roman"/>
                <w:sz w:val="24"/>
                <w:szCs w:val="24"/>
              </w:rPr>
              <w:t>и, фасада и окон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>.  Необходима замена детских кроватей</w:t>
            </w:r>
            <w:r w:rsidR="004C107F">
              <w:rPr>
                <w:rFonts w:ascii="Times New Roman" w:hAnsi="Times New Roman" w:cs="Times New Roman"/>
                <w:sz w:val="24"/>
                <w:szCs w:val="24"/>
              </w:rPr>
              <w:t>, столов и стульчиков,</w:t>
            </w:r>
            <w:r w:rsidRPr="00374B65">
              <w:rPr>
                <w:rFonts w:ascii="Times New Roman" w:hAnsi="Times New Roman" w:cs="Times New Roman"/>
                <w:sz w:val="24"/>
                <w:szCs w:val="24"/>
              </w:rPr>
              <w:t xml:space="preserve"> раздевальных шкафчиков</w:t>
            </w:r>
            <w:r w:rsidR="004C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Пополнять материально-техническую базу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88" w:rsidRPr="00CB1E88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ООП </w:t>
            </w:r>
            <w:proofErr w:type="gramStart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1E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50646" w:rsidRPr="00850646" w:rsidRDefault="00CB1E88" w:rsidP="00CB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88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</w:tc>
      </w:tr>
      <w:tr w:rsidR="00850646" w:rsidRPr="00850646" w:rsidTr="009342A2">
        <w:tc>
          <w:tcPr>
            <w:tcW w:w="1238" w:type="dxa"/>
          </w:tcPr>
          <w:p w:rsidR="00850646" w:rsidRP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3.6.Финансовые</w:t>
            </w:r>
          </w:p>
        </w:tc>
        <w:tc>
          <w:tcPr>
            <w:tcW w:w="3963" w:type="dxa"/>
          </w:tcPr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3.6.2.Финансовые условия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должны: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обеспечивать возможность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требований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к условиям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 структуре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обеспечивать реализацию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части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части,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вариативность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траекторий </w:t>
            </w:r>
          </w:p>
          <w:p w:rsid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развития детей;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3) отражать структуру и объем расходов,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Программы, а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также механизм их </w:t>
            </w:r>
          </w:p>
          <w:p w:rsidR="004C107F" w:rsidRP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7846" w:type="dxa"/>
          </w:tcPr>
          <w:p w:rsid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муниципального задания с учётом Стандарта, в соответствии с потребностями современного общества на установление партнёрских взаимодействий и сотрудничества между всеми участниками образовательных 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расположен на официальном сайте ДОУ.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образовательного пространства средствами обучения и воспитания (в том числе техническими), материалами (в том числе расходными), проводилось в соответствии с основными видами детской деятельности и требованиями ФГОС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акты, регламентирующих установление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, в том числе стимулирующих надбавок и доплат, порядка и размеров премирования в соответствии с НСОТ. Заключены эффективные контракты с педагогическими работниками и учебно-вспомогательным персоналом и дополнительные соглашения с прочим персоналом.</w:t>
            </w:r>
          </w:p>
          <w:p w:rsidR="004C107F" w:rsidRP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  результатах  реализации  плана 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доводится до сведения всех заинтересованных лиц через государственные  официальные  сайты  www.zakupki.gov.ru,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официальный сайт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Эффективно  использовать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внутренние 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 и  поиск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внешних  источников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(открытие </w:t>
            </w:r>
            <w:proofErr w:type="gramEnd"/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сети 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услуг,  средства  спонсоров, </w:t>
            </w:r>
          </w:p>
          <w:p w:rsidR="00850646" w:rsidRP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партнеров)</w:t>
            </w:r>
          </w:p>
        </w:tc>
      </w:tr>
      <w:tr w:rsidR="00850646" w:rsidRPr="00850646" w:rsidTr="002325CB">
        <w:trPr>
          <w:trHeight w:val="2956"/>
        </w:trPr>
        <w:tc>
          <w:tcPr>
            <w:tcW w:w="1238" w:type="dxa"/>
          </w:tcPr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Развивающая </w:t>
            </w:r>
          </w:p>
          <w:p w:rsidR="00850646" w:rsidRP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3963" w:type="dxa"/>
          </w:tcPr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РППС  обеспечивает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максимальную  реализацию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потенциала пространства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, Группы,  а  также  Участка, материалов,  оборудования  и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инвентаря  для  развития  детей дошкольного  возраста  в соответствии с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каждого  возрастного  этапа,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охраны  и  укрепления  их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 учета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</w:p>
          <w:p w:rsid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и  коррекции  недостатков  их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РППС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беспечивать: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  возможность  общения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и  совместной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детей  (в  том  числе  детей разного  возраста)  и  взрослых,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 активности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детей,  а  также возможности для уединения;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  реализацию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программ;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  случае  организации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 образования 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 для  него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условия;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  учет  национально-культурных,  климатических условий,  в  которых осуществляется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деятельность;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  учет 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особенностей детей.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РППС  должна  быть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содержательно-насыщенной,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трансформируемой,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полифункциональной,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вариативной,  доступной  и </w:t>
            </w:r>
          </w:p>
          <w:p w:rsidR="004C107F" w:rsidRP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6" w:type="dxa"/>
          </w:tcPr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Развивающая предметно-пространственная среда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 (далее  –  РППС)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Стандарта и СанПиН. РППС в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 образовательных  программ  и  является  доступной,  безопасной, трансформируемой, содержательно-насыщенной и  полифункциональной. 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 РППС 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 учтены  особенности  образовательной деятельности,  социокультурные,  экономические  и  другие   условия,  возможности  и потребности участников образовательной деятельности (детей и их семей, педагогов </w:t>
            </w:r>
            <w:proofErr w:type="gramEnd"/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и других сотрудников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, участников сетевого взаимодействия и пр.).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РППС  –  часть  образовательной  среды,  представленная  специально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  пространством  (помещениями 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,  прилегающими  и другими  территориями,  предназначенными  для  реализации  образовательных программ),  материалами,  оборудованием,  электронными  образовательными ресурсами   и  средствами </w:t>
            </w:r>
          </w:p>
          <w:p w:rsidR="00850646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и  воспитания  детей  дошкольного  возраста,  охраны  и  укрепления  их здоровья, 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предоставляющими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возможность  учета  особенностей  и  коррекции недостатков их развития.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 отчётного  года  педагоги  приложили  усилия  и 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 xml:space="preserve">попытались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измени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,  в соответствии  с  требованиями  Стандарта  имеющуюся  макро  -  и  микросреду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,  которые  отражают  все  образовательные  области.  Среда  пополнялась современным игровым оборудованием, направленным на решение актуальных задач ОП,  учета  интересов,  желаний  детей  и  выполнение  социального  заказа  Родителей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( дидактические  пособия,  материалы  и  средства  наглядности,   игровое  оборудование, развивающие игры, объекты для исследования в действии, строительные материалы).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Для  РППС  групп  были  приобретены  материалы,  пособия,  игры,  активизирующие детскую деятельность.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 анализ  оснащения  по  каждой  группе  по «Методическим 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рекомендациям  для  педагогических  работников  дошкольных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организаций  и  родителей  детей  дошкольного  возраста»  /  О.А. Карабанова,  Э.Ф.  Алиева,  О.Р.  Родионова,  П.Д.  Рабинович,  Е.М. </w:t>
            </w:r>
            <w:proofErr w:type="spell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Марич</w:t>
            </w:r>
            <w:proofErr w:type="spell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.  –  М.: Федеральный институт развития образования, 2014.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РППС соответствует 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допустимому уровню во всех группах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 имеются  игровые  и  познавательные  центры,  оснащённые  </w:t>
            </w: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107F" w:rsidRPr="004C107F" w:rsidRDefault="004C107F" w:rsidP="004C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C107F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образовательных  программ </w:t>
            </w:r>
            <w:r w:rsidR="002325C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4C1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07F" w:rsidRPr="002325CB" w:rsidRDefault="004C107F" w:rsidP="004C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C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 по образовательным областям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4"/>
              <w:gridCol w:w="4221"/>
            </w:tblGrid>
            <w:tr w:rsidR="002325CB" w:rsidTr="002325CB">
              <w:tc>
                <w:tcPr>
                  <w:tcW w:w="3394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области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</w:tcPr>
                <w:p w:rsidR="002325CB" w:rsidRDefault="002325CB" w:rsidP="004C1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Развивающая предметно-пространственная среда</w:t>
                  </w:r>
                </w:p>
              </w:tc>
            </w:tr>
            <w:tr w:rsidR="002325CB" w:rsidTr="002325CB">
              <w:tc>
                <w:tcPr>
                  <w:tcW w:w="3394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 </w:t>
                  </w:r>
                  <w:proofErr w:type="gramStart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–к</w:t>
                  </w:r>
                  <w:proofErr w:type="gramEnd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оммуникативное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4221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Уголок уединения (во всех возрастных группах)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«Сюжетно-ролевой игры» - кухня, спальная, поликлиника,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магазин, почта, школа.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«Мы дежурим». </w:t>
                  </w:r>
                </w:p>
              </w:tc>
            </w:tr>
            <w:tr w:rsidR="002325CB" w:rsidTr="002325CB">
              <w:tc>
                <w:tcPr>
                  <w:tcW w:w="3394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Познавательное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</w:p>
                <w:p w:rsidR="002325CB" w:rsidRDefault="002325CB" w:rsidP="004C1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«Уголок природы, экспериментирования».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«Уголок развивающих игр, </w:t>
                  </w:r>
                  <w:proofErr w:type="spellStart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сенсорики</w:t>
                  </w:r>
                  <w:proofErr w:type="spellEnd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«Строительная мастерская».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«Уголок безопасности».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Микроцентр экологического развития</w:t>
                  </w:r>
                </w:p>
              </w:tc>
            </w:tr>
            <w:tr w:rsidR="002325CB" w:rsidTr="002325CB">
              <w:tc>
                <w:tcPr>
                  <w:tcW w:w="3394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Речевое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</w:p>
                <w:p w:rsidR="002325CB" w:rsidRDefault="002325CB" w:rsidP="004C1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</w:tcPr>
                <w:p w:rsidR="002325CB" w:rsidRDefault="002325CB" w:rsidP="004C1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Микроцентр «Книжный уголок».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Уголок художественно продуктивной деятельности (во всех возрастных</w:t>
                  </w:r>
                  <w:proofErr w:type="gramEnd"/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группах</w:t>
                  </w:r>
                  <w:proofErr w:type="gramEnd"/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5CB" w:rsidTr="002325CB">
              <w:tc>
                <w:tcPr>
                  <w:tcW w:w="3394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Художественно-эстетическое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</w:tcPr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Музыкальный зал.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«Театрализованный </w:t>
                  </w: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уголок».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«Творческая мастерская».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«Музыкальный уголок».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Костюмерная.</w:t>
                  </w:r>
                </w:p>
              </w:tc>
            </w:tr>
            <w:tr w:rsidR="002325CB" w:rsidTr="002325CB">
              <w:tc>
                <w:tcPr>
                  <w:tcW w:w="3394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Физическое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</w:tcPr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Физкультурный зал.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Микроцентр «Физкультурный уголок» (уголок двигательной активности). </w:t>
                  </w:r>
                </w:p>
                <w:p w:rsidR="002325CB" w:rsidRP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Уголок здоровья. </w:t>
                  </w:r>
                </w:p>
                <w:p w:rsidR="002325CB" w:rsidRDefault="002325CB" w:rsidP="002325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блок.</w:t>
                  </w:r>
                </w:p>
              </w:tc>
            </w:tr>
          </w:tbl>
          <w:p w:rsidR="002325CB" w:rsidRPr="002325CB" w:rsidRDefault="0027323B" w:rsidP="0023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325CB" w:rsidRPr="002325CB">
              <w:rPr>
                <w:rFonts w:ascii="Times New Roman" w:hAnsi="Times New Roman" w:cs="Times New Roman"/>
                <w:sz w:val="24"/>
                <w:szCs w:val="24"/>
              </w:rPr>
              <w:t xml:space="preserve">  располагает  соответствующими  требованиям  СанПиН  музыкальным  и  спортивным 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25CB" w:rsidRPr="002325C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5CB" w:rsidRPr="002325CB">
              <w:rPr>
                <w:rFonts w:ascii="Times New Roman" w:hAnsi="Times New Roman" w:cs="Times New Roman"/>
                <w:sz w:val="24"/>
                <w:szCs w:val="24"/>
              </w:rPr>
              <w:t>спортивной  площадкой,  4  групповыми  участками,  огородом  цветниками,  зелёными</w:t>
            </w:r>
          </w:p>
          <w:p w:rsidR="002325CB" w:rsidRPr="002325CB" w:rsidRDefault="002325CB" w:rsidP="0023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CB">
              <w:rPr>
                <w:rFonts w:ascii="Times New Roman" w:hAnsi="Times New Roman" w:cs="Times New Roman"/>
                <w:sz w:val="24"/>
                <w:szCs w:val="24"/>
              </w:rPr>
              <w:t>насаждениями.  Состояние  групповых  площадок,  веранд,  теневых  навесов  и  игрового</w:t>
            </w:r>
            <w:r w:rsidR="00273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5CB">
              <w:rPr>
                <w:rFonts w:ascii="Times New Roman" w:hAnsi="Times New Roman" w:cs="Times New Roman"/>
                <w:sz w:val="24"/>
                <w:szCs w:val="24"/>
              </w:rPr>
              <w:t>оборудования соответствует требованиям СанПиН.</w:t>
            </w:r>
          </w:p>
          <w:p w:rsidR="002325CB" w:rsidRPr="002325CB" w:rsidRDefault="0027323B" w:rsidP="0027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325CB" w:rsidRPr="002325CB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5CB" w:rsidRPr="002325CB">
              <w:rPr>
                <w:rFonts w:ascii="Times New Roman" w:hAnsi="Times New Roman" w:cs="Times New Roman"/>
                <w:sz w:val="24"/>
                <w:szCs w:val="24"/>
              </w:rPr>
              <w:t xml:space="preserve">периметру  охраняется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5CB" w:rsidRPr="002325CB">
              <w:rPr>
                <w:rFonts w:ascii="Times New Roman" w:hAnsi="Times New Roman" w:cs="Times New Roman"/>
                <w:sz w:val="24"/>
                <w:szCs w:val="24"/>
              </w:rPr>
              <w:t xml:space="preserve">  камерами  слежения  и  видеосистемой.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паспорт антитеррористической безопасности ДОУ.</w:t>
            </w:r>
          </w:p>
          <w:p w:rsidR="004C107F" w:rsidRPr="00850646" w:rsidRDefault="004C107F" w:rsidP="0023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E3FCA" w:rsidRPr="002E3FCA" w:rsidRDefault="002E3FCA" w:rsidP="002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РППС, </w:t>
            </w:r>
          </w:p>
          <w:p w:rsidR="002E3FCA" w:rsidRPr="002E3FCA" w:rsidRDefault="002E3FCA" w:rsidP="002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t>обеспечивающую</w:t>
            </w:r>
          </w:p>
          <w:p w:rsidR="002E3FCA" w:rsidRPr="002E3FCA" w:rsidRDefault="002E3FCA" w:rsidP="002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t>максимальную реализацию</w:t>
            </w:r>
          </w:p>
          <w:p w:rsidR="002E3FCA" w:rsidRPr="002E3FCA" w:rsidRDefault="002E3FCA" w:rsidP="002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2E3FCA" w:rsidRPr="002E3FCA" w:rsidRDefault="002E3FCA" w:rsidP="002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FC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пространства </w:t>
            </w:r>
          </w:p>
          <w:p w:rsidR="00850646" w:rsidRPr="00850646" w:rsidRDefault="002325CB" w:rsidP="002E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E3FCA" w:rsidRPr="002E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7840" w:rsidRDefault="00FA7840" w:rsidP="00FA7840">
      <w:pPr>
        <w:rPr>
          <w:rFonts w:ascii="Times New Roman" w:hAnsi="Times New Roman" w:cs="Times New Roman"/>
          <w:sz w:val="24"/>
          <w:szCs w:val="24"/>
        </w:rPr>
      </w:pPr>
    </w:p>
    <w:p w:rsidR="00FA7840" w:rsidRDefault="00FA7840" w:rsidP="00FA7840">
      <w:pPr>
        <w:rPr>
          <w:rFonts w:ascii="Times New Roman" w:hAnsi="Times New Roman" w:cs="Times New Roman"/>
          <w:sz w:val="24"/>
          <w:szCs w:val="24"/>
        </w:rPr>
      </w:pPr>
    </w:p>
    <w:p w:rsidR="00FA7840" w:rsidRDefault="00FA7840" w:rsidP="00FA7840">
      <w:pPr>
        <w:rPr>
          <w:rFonts w:ascii="Times New Roman" w:hAnsi="Times New Roman" w:cs="Times New Roman"/>
          <w:sz w:val="24"/>
          <w:szCs w:val="24"/>
        </w:rPr>
      </w:pPr>
    </w:p>
    <w:sectPr w:rsidR="00FA7840" w:rsidSect="008506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0996"/>
    <w:multiLevelType w:val="hybridMultilevel"/>
    <w:tmpl w:val="76EA5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6"/>
    <w:rsid w:val="000019B5"/>
    <w:rsid w:val="00003E89"/>
    <w:rsid w:val="00007358"/>
    <w:rsid w:val="00012FA6"/>
    <w:rsid w:val="00031053"/>
    <w:rsid w:val="000525DB"/>
    <w:rsid w:val="000554D1"/>
    <w:rsid w:val="00071579"/>
    <w:rsid w:val="00085172"/>
    <w:rsid w:val="000921F1"/>
    <w:rsid w:val="000C47C6"/>
    <w:rsid w:val="000D5880"/>
    <w:rsid w:val="000D611B"/>
    <w:rsid w:val="000F0C4E"/>
    <w:rsid w:val="000F1E37"/>
    <w:rsid w:val="001314BD"/>
    <w:rsid w:val="00131A54"/>
    <w:rsid w:val="0015604C"/>
    <w:rsid w:val="001962EE"/>
    <w:rsid w:val="001B06EA"/>
    <w:rsid w:val="001F32E6"/>
    <w:rsid w:val="00230E55"/>
    <w:rsid w:val="002325CB"/>
    <w:rsid w:val="00252FDB"/>
    <w:rsid w:val="00255517"/>
    <w:rsid w:val="0026049E"/>
    <w:rsid w:val="00271D9F"/>
    <w:rsid w:val="0027323B"/>
    <w:rsid w:val="002A474C"/>
    <w:rsid w:val="002C3ABD"/>
    <w:rsid w:val="002E3FCA"/>
    <w:rsid w:val="002E5791"/>
    <w:rsid w:val="002F4909"/>
    <w:rsid w:val="00321818"/>
    <w:rsid w:val="0033335A"/>
    <w:rsid w:val="003431AE"/>
    <w:rsid w:val="003661E9"/>
    <w:rsid w:val="00374B65"/>
    <w:rsid w:val="003A6241"/>
    <w:rsid w:val="003D549F"/>
    <w:rsid w:val="003F0EC9"/>
    <w:rsid w:val="0040169A"/>
    <w:rsid w:val="004226E6"/>
    <w:rsid w:val="004414A5"/>
    <w:rsid w:val="004431FD"/>
    <w:rsid w:val="00443345"/>
    <w:rsid w:val="00444086"/>
    <w:rsid w:val="00451641"/>
    <w:rsid w:val="004836CD"/>
    <w:rsid w:val="00483AF4"/>
    <w:rsid w:val="00484152"/>
    <w:rsid w:val="00497A12"/>
    <w:rsid w:val="004A26C6"/>
    <w:rsid w:val="004C107F"/>
    <w:rsid w:val="004D2D08"/>
    <w:rsid w:val="004E0A80"/>
    <w:rsid w:val="004F0363"/>
    <w:rsid w:val="004F09CA"/>
    <w:rsid w:val="00500B82"/>
    <w:rsid w:val="00532A3D"/>
    <w:rsid w:val="00533F55"/>
    <w:rsid w:val="00551FF2"/>
    <w:rsid w:val="005649E8"/>
    <w:rsid w:val="00565433"/>
    <w:rsid w:val="00570516"/>
    <w:rsid w:val="00586680"/>
    <w:rsid w:val="005C18C8"/>
    <w:rsid w:val="005D4464"/>
    <w:rsid w:val="005E7B8B"/>
    <w:rsid w:val="006157E9"/>
    <w:rsid w:val="0062105C"/>
    <w:rsid w:val="0062493A"/>
    <w:rsid w:val="00651734"/>
    <w:rsid w:val="00692B00"/>
    <w:rsid w:val="006A1E18"/>
    <w:rsid w:val="006B0E53"/>
    <w:rsid w:val="006B66A5"/>
    <w:rsid w:val="006D2301"/>
    <w:rsid w:val="006E1F28"/>
    <w:rsid w:val="00702106"/>
    <w:rsid w:val="00723D83"/>
    <w:rsid w:val="00727AEB"/>
    <w:rsid w:val="00732FE1"/>
    <w:rsid w:val="0074102B"/>
    <w:rsid w:val="0074415D"/>
    <w:rsid w:val="00757AA7"/>
    <w:rsid w:val="007755EA"/>
    <w:rsid w:val="00780FE0"/>
    <w:rsid w:val="00785DE9"/>
    <w:rsid w:val="00796D90"/>
    <w:rsid w:val="007B31D5"/>
    <w:rsid w:val="007C1BAC"/>
    <w:rsid w:val="007C759A"/>
    <w:rsid w:val="007E7033"/>
    <w:rsid w:val="007F2AD5"/>
    <w:rsid w:val="007F599B"/>
    <w:rsid w:val="007F6C08"/>
    <w:rsid w:val="007F6C79"/>
    <w:rsid w:val="008253C0"/>
    <w:rsid w:val="00845BF1"/>
    <w:rsid w:val="00850646"/>
    <w:rsid w:val="008C3D5E"/>
    <w:rsid w:val="008D35CE"/>
    <w:rsid w:val="00903740"/>
    <w:rsid w:val="00913198"/>
    <w:rsid w:val="00915399"/>
    <w:rsid w:val="009202A6"/>
    <w:rsid w:val="00924EE5"/>
    <w:rsid w:val="00927053"/>
    <w:rsid w:val="009342A2"/>
    <w:rsid w:val="0093623E"/>
    <w:rsid w:val="00941814"/>
    <w:rsid w:val="00960A18"/>
    <w:rsid w:val="00984026"/>
    <w:rsid w:val="00986438"/>
    <w:rsid w:val="009F1741"/>
    <w:rsid w:val="00A27399"/>
    <w:rsid w:val="00A45B0F"/>
    <w:rsid w:val="00A67355"/>
    <w:rsid w:val="00A84823"/>
    <w:rsid w:val="00A8605B"/>
    <w:rsid w:val="00AC3D97"/>
    <w:rsid w:val="00AE26F5"/>
    <w:rsid w:val="00AE5F28"/>
    <w:rsid w:val="00AF4ED3"/>
    <w:rsid w:val="00B043E4"/>
    <w:rsid w:val="00B17E9D"/>
    <w:rsid w:val="00B26A22"/>
    <w:rsid w:val="00B35F8A"/>
    <w:rsid w:val="00B5199B"/>
    <w:rsid w:val="00B5559F"/>
    <w:rsid w:val="00B55B1C"/>
    <w:rsid w:val="00B6670C"/>
    <w:rsid w:val="00BA79C2"/>
    <w:rsid w:val="00BB0738"/>
    <w:rsid w:val="00BB1C54"/>
    <w:rsid w:val="00BB4B0B"/>
    <w:rsid w:val="00BD001F"/>
    <w:rsid w:val="00BD1706"/>
    <w:rsid w:val="00BD577E"/>
    <w:rsid w:val="00BD5A1B"/>
    <w:rsid w:val="00BE18E6"/>
    <w:rsid w:val="00BF26C8"/>
    <w:rsid w:val="00BF4604"/>
    <w:rsid w:val="00C17F23"/>
    <w:rsid w:val="00C2122E"/>
    <w:rsid w:val="00C65EB2"/>
    <w:rsid w:val="00C84934"/>
    <w:rsid w:val="00C87736"/>
    <w:rsid w:val="00CB0A94"/>
    <w:rsid w:val="00CB1E88"/>
    <w:rsid w:val="00CD792E"/>
    <w:rsid w:val="00CE1100"/>
    <w:rsid w:val="00D4062E"/>
    <w:rsid w:val="00D83A34"/>
    <w:rsid w:val="00D961AA"/>
    <w:rsid w:val="00DB5022"/>
    <w:rsid w:val="00DB7C24"/>
    <w:rsid w:val="00DC180C"/>
    <w:rsid w:val="00DC7ABD"/>
    <w:rsid w:val="00DE5C14"/>
    <w:rsid w:val="00DF51B7"/>
    <w:rsid w:val="00E018E3"/>
    <w:rsid w:val="00E35BD3"/>
    <w:rsid w:val="00E4254E"/>
    <w:rsid w:val="00E619AF"/>
    <w:rsid w:val="00E62F21"/>
    <w:rsid w:val="00E8538E"/>
    <w:rsid w:val="00E95D4C"/>
    <w:rsid w:val="00EA0268"/>
    <w:rsid w:val="00EA7657"/>
    <w:rsid w:val="00ED318C"/>
    <w:rsid w:val="00EE0031"/>
    <w:rsid w:val="00EE488E"/>
    <w:rsid w:val="00EE6898"/>
    <w:rsid w:val="00EF349D"/>
    <w:rsid w:val="00EF72C4"/>
    <w:rsid w:val="00F15E6A"/>
    <w:rsid w:val="00F24990"/>
    <w:rsid w:val="00F66510"/>
    <w:rsid w:val="00F85779"/>
    <w:rsid w:val="00FA524F"/>
    <w:rsid w:val="00FA7840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6</cp:revision>
  <dcterms:created xsi:type="dcterms:W3CDTF">2019-07-25T04:09:00Z</dcterms:created>
  <dcterms:modified xsi:type="dcterms:W3CDTF">2020-10-21T03:33:00Z</dcterms:modified>
</cp:coreProperties>
</file>